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DE5E18"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DE5E18"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sidR="00DE1E0B">
                    <w:rPr>
                      <w:rFonts w:hint="eastAsia"/>
                      <w:sz w:val="22"/>
                    </w:rPr>
                    <w:t>01</w:t>
                  </w:r>
                  <w:r w:rsidRPr="0005577C">
                    <w:rPr>
                      <w:rFonts w:hint="eastAsia"/>
                      <w:sz w:val="22"/>
                    </w:rPr>
                    <w:t>月</w:t>
                  </w:r>
                  <w:r w:rsidR="00DE1E0B">
                    <w:rPr>
                      <w:rFonts w:hint="eastAsia"/>
                      <w:sz w:val="22"/>
                    </w:rPr>
                    <w:t>0</w:t>
                  </w:r>
                  <w:r w:rsidR="00EB0555">
                    <w:rPr>
                      <w:rFonts w:hint="eastAsia"/>
                      <w:sz w:val="22"/>
                    </w:rPr>
                    <w:t>7</w:t>
                  </w:r>
                  <w:r w:rsidRPr="0005577C">
                    <w:rPr>
                      <w:rFonts w:hint="eastAsia"/>
                      <w:sz w:val="22"/>
                    </w:rPr>
                    <w:t>日／第</w:t>
                  </w:r>
                  <w:r w:rsidRPr="0005577C">
                    <w:rPr>
                      <w:rFonts w:hint="eastAsia"/>
                      <w:sz w:val="22"/>
                    </w:rPr>
                    <w:t>0</w:t>
                  </w:r>
                  <w:r w:rsidR="00EB0555">
                    <w:rPr>
                      <w:rFonts w:hint="eastAsia"/>
                      <w:sz w:val="22"/>
                    </w:rPr>
                    <w:t>20</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A07FC6" w:rsidRPr="002423E9" w:rsidRDefault="00621868" w:rsidP="002423E9">
      <w:pPr>
        <w:tabs>
          <w:tab w:val="left" w:pos="6570"/>
        </w:tabs>
        <w:rPr>
          <w:rFonts w:ascii="標楷體" w:eastAsia="標楷體" w:hAnsi="標楷體"/>
        </w:rPr>
      </w:pPr>
      <w:r w:rsidRPr="00DE7937">
        <w:rPr>
          <w:rFonts w:ascii="標楷體" w:eastAsia="標楷體" w:hAnsi="標楷體"/>
        </w:rPr>
        <w:tab/>
      </w:r>
    </w:p>
    <w:p w:rsidR="00A07FC6" w:rsidRDefault="003833C4" w:rsidP="00DE1E0B">
      <w:pPr>
        <w:snapToGrid w:val="0"/>
        <w:spacing w:line="240" w:lineRule="atLeast"/>
        <w:ind w:left="480" w:hangingChars="200" w:hanging="480"/>
        <w:jc w:val="both"/>
        <w:rPr>
          <w:rFonts w:ascii="細明體" w:eastAsia="細明體" w:hAnsi="細明體" w:cs="細明體" w:hint="eastAsia"/>
          <w:kern w:val="0"/>
        </w:rPr>
      </w:pPr>
      <w:r w:rsidRPr="00A07FC6">
        <w:rPr>
          <w:rFonts w:ascii="標楷體" w:eastAsia="標楷體" w:hAnsi="標楷體"/>
          <w:b/>
          <w:noProof/>
        </w:rPr>
        <w:drawing>
          <wp:inline distT="0" distB="0" distL="0" distR="0">
            <wp:extent cx="1236016" cy="643279"/>
            <wp:effectExtent l="19050" t="0" r="2234" b="0"/>
            <wp:docPr id="7"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1232681" cy="641543"/>
                    </a:xfrm>
                    <a:prstGeom prst="rect">
                      <a:avLst/>
                    </a:prstGeom>
                  </pic:spPr>
                </pic:pic>
              </a:graphicData>
            </a:graphic>
          </wp:inline>
        </w:drawing>
      </w:r>
    </w:p>
    <w:p w:rsidR="00AB673E" w:rsidRPr="00103718" w:rsidRDefault="00AB673E" w:rsidP="00AB673E">
      <w:pPr>
        <w:spacing w:line="0" w:lineRule="atLeast"/>
        <w:ind w:leftChars="7" w:left="497" w:hangingChars="200" w:hanging="480"/>
        <w:jc w:val="both"/>
        <w:rPr>
          <w:rFonts w:ascii="標楷體" w:eastAsia="標楷體" w:hAnsi="標楷體" w:hint="eastAsia"/>
        </w:rPr>
      </w:pPr>
      <w:r w:rsidRPr="00103718">
        <w:rPr>
          <w:rFonts w:ascii="標楷體" w:eastAsia="標楷體" w:hAnsi="標楷體" w:hint="eastAsia"/>
        </w:rPr>
        <w:t>一、</w:t>
      </w:r>
      <w:r w:rsidRPr="00103718">
        <w:rPr>
          <w:rFonts w:ascii="標楷體" w:eastAsia="標楷體" w:hAnsi="標楷體" w:hint="eastAsia"/>
          <w:b/>
          <w:color w:val="000000"/>
          <w:u w:val="single"/>
        </w:rPr>
        <w:t>個人缺曠被登記有疑慮者，查詢更正請親自確認，確保自身權益不受損</w:t>
      </w:r>
      <w:r w:rsidRPr="00103718">
        <w:rPr>
          <w:rFonts w:ascii="標楷體" w:eastAsia="標楷體" w:hAnsi="標楷體" w:hint="eastAsia"/>
          <w:b/>
          <w:u w:val="single"/>
        </w:rPr>
        <w:t>：</w:t>
      </w:r>
    </w:p>
    <w:p w:rsidR="00AB673E" w:rsidRPr="00103718" w:rsidRDefault="00AB673E" w:rsidP="00AB673E">
      <w:pPr>
        <w:spacing w:line="0" w:lineRule="atLeast"/>
        <w:ind w:leftChars="232" w:left="557" w:firstLineChars="200" w:firstLine="480"/>
        <w:jc w:val="both"/>
        <w:rPr>
          <w:rFonts w:ascii="標楷體" w:eastAsia="標楷體" w:hAnsi="標楷體" w:hint="eastAsia"/>
        </w:rPr>
      </w:pPr>
      <w:r w:rsidRPr="00103718">
        <w:rPr>
          <w:rFonts w:ascii="標楷體" w:eastAsia="標楷體" w:hAnsi="標楷體" w:hint="eastAsia"/>
        </w:rPr>
        <w:t>當週遭登記遲到或曠課，缺（曠）課統計表於</w:t>
      </w:r>
      <w:r w:rsidRPr="00103718">
        <w:rPr>
          <w:rFonts w:ascii="標楷體" w:eastAsia="標楷體" w:hAnsi="標楷體" w:hint="eastAsia"/>
          <w:b/>
        </w:rPr>
        <w:t>隔週週三下午</w:t>
      </w:r>
      <w:r w:rsidRPr="00103718">
        <w:rPr>
          <w:rFonts w:ascii="標楷體" w:eastAsia="標楷體" w:hAnsi="標楷體" w:hint="eastAsia"/>
        </w:rPr>
        <w:t>透過學務處各班班級櫃分發至各班，請各班</w:t>
      </w:r>
      <w:r w:rsidRPr="00103718">
        <w:rPr>
          <w:rFonts w:ascii="標楷體" w:eastAsia="標楷體" w:hAnsi="標楷體" w:hint="eastAsia"/>
          <w:b/>
        </w:rPr>
        <w:t>風紀股長於收到統計表後立即交給有缺（曠）課同學確認</w:t>
      </w:r>
      <w:r w:rsidRPr="00103718">
        <w:rPr>
          <w:rFonts w:ascii="標楷體" w:eastAsia="標楷體" w:hAnsi="標楷體" w:hint="eastAsia"/>
        </w:rPr>
        <w:t>，確認無誤後簽名以示對自身行為負責，</w:t>
      </w:r>
      <w:r w:rsidRPr="00103718">
        <w:rPr>
          <w:rFonts w:ascii="標楷體" w:eastAsia="標楷體" w:hAnsi="標楷體" w:hint="eastAsia"/>
          <w:b/>
          <w:color w:val="FF0000"/>
          <w:u w:val="single"/>
        </w:rPr>
        <w:t>需待查者亦請完成簽名，並由本人於當週親自到學務處向生輔幹事許素榕查詢</w:t>
      </w:r>
      <w:r w:rsidRPr="00103718">
        <w:rPr>
          <w:rFonts w:ascii="標楷體" w:eastAsia="標楷體" w:hAnsi="標楷體" w:hint="eastAsia"/>
        </w:rPr>
        <w:t>，如有誤記或其他問題需親自向生輔組長確認，</w:t>
      </w:r>
      <w:r w:rsidRPr="00103718">
        <w:rPr>
          <w:rFonts w:ascii="標楷體" w:eastAsia="標楷體" w:hAnsi="標楷體" w:hint="eastAsia"/>
          <w:b/>
          <w:color w:val="FF0000"/>
          <w:u w:val="single"/>
        </w:rPr>
        <w:t>若僅勾取待查而未主動到學務處查詢並更正者，視同該次缺（曠）登記無誤，不再予以更正</w:t>
      </w:r>
      <w:r w:rsidRPr="00103718">
        <w:rPr>
          <w:rFonts w:ascii="標楷體" w:eastAsia="標楷體" w:hAnsi="標楷體" w:hint="eastAsia"/>
        </w:rPr>
        <w:t>。</w:t>
      </w:r>
    </w:p>
    <w:p w:rsidR="00AB673E" w:rsidRPr="00103718" w:rsidRDefault="00AB673E" w:rsidP="00AB673E">
      <w:pPr>
        <w:rPr>
          <w:rFonts w:ascii="標楷體" w:eastAsia="標楷體" w:hAnsi="標楷體" w:hint="eastAsia"/>
        </w:rPr>
      </w:pPr>
    </w:p>
    <w:p w:rsidR="00AB673E" w:rsidRPr="00103718" w:rsidRDefault="00AB673E" w:rsidP="00AB673E">
      <w:pPr>
        <w:spacing w:line="360" w:lineRule="exact"/>
        <w:rPr>
          <w:rFonts w:ascii="標楷體" w:eastAsia="標楷體" w:hAnsi="標楷體" w:hint="eastAsia"/>
          <w:b/>
        </w:rPr>
      </w:pPr>
      <w:r>
        <w:rPr>
          <w:rFonts w:ascii="標楷體" w:eastAsia="標楷體" w:hAnsi="標楷體" w:hint="eastAsia"/>
          <w:b/>
        </w:rPr>
        <w:t>二</w:t>
      </w:r>
      <w:r w:rsidRPr="00103718">
        <w:rPr>
          <w:rFonts w:ascii="標楷體" w:eastAsia="標楷體" w:hAnsi="標楷體" w:hint="eastAsia"/>
          <w:b/>
        </w:rPr>
        <w:t>、</w:t>
      </w:r>
      <w:r w:rsidRPr="00103718">
        <w:rPr>
          <w:rFonts w:ascii="標楷體" w:eastAsia="標楷體" w:hAnsi="標楷體" w:hint="eastAsia"/>
          <w:b/>
          <w:u w:val="single"/>
        </w:rPr>
        <w:t>學生學習輔導暨銷過改過：</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一)同學接受警告以上處分時，可於公告後，依程序及管制時間（參見附表）提出學習輔導之申請，並在管制時間內未再犯相同違規事項時，該處分可以註明塗銷。如果於管制時間內再犯相同過失，則兩次分別處分，並不得銷過。</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(二)一次警告可以申請一次學習輔導，並經考核5天，不再犯相同之過失。</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(三) 小過可申請三次學習輔導並考核15天，不再犯相同之過失。</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 xml:space="preserve">(四) 記大過經學生獎懲委員會開會決議不得銷過及累犯者不得銷過，其他受大過懲 </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 xml:space="preserve">    處之同學需學習(服務)輔導9次以上，並經考核30天以上不再犯者。</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(五) 每週由生輔組將申請學習輔導名單交衛生組長於當日做校園重點整理工作。</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(六) 凡排定學習輔導逾時未到者，不得再辦理銷過。</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(七) 學習輔導工作不力、表現不良者，應再實施一次學習輔導，如仍工作不力，則不再准予辦理銷過。</w:t>
      </w:r>
    </w:p>
    <w:p w:rsidR="00AB673E" w:rsidRPr="00103718" w:rsidRDefault="00AB673E" w:rsidP="00AB673E">
      <w:pPr>
        <w:spacing w:line="360" w:lineRule="exact"/>
        <w:ind w:leftChars="400" w:left="1440" w:hangingChars="200" w:hanging="480"/>
        <w:rPr>
          <w:rFonts w:ascii="標楷體" w:eastAsia="標楷體" w:hAnsi="標楷體" w:hint="eastAsia"/>
        </w:rPr>
      </w:pPr>
      <w:r w:rsidRPr="00103718">
        <w:rPr>
          <w:rFonts w:ascii="標楷體" w:eastAsia="標楷體" w:hAnsi="標楷體" w:hint="eastAsia"/>
        </w:rPr>
        <w:t>(八) 完成學習輔導工作者，准予將所犯之過失註銷。</w:t>
      </w:r>
    </w:p>
    <w:p w:rsidR="00AB673E" w:rsidRPr="00103718" w:rsidRDefault="00AB673E" w:rsidP="00AB673E">
      <w:pPr>
        <w:spacing w:line="400" w:lineRule="exact"/>
        <w:ind w:leftChars="600" w:left="1440"/>
        <w:rPr>
          <w:rFonts w:ascii="標楷體" w:eastAsia="標楷體" w:hAnsi="標楷體" w:hint="eastAsia"/>
        </w:rPr>
      </w:pPr>
      <w:r w:rsidRPr="00103718">
        <w:rPr>
          <w:rFonts w:ascii="標楷體" w:eastAsia="標楷體" w:hAnsi="標楷體" w:hint="eastAsia"/>
        </w:rPr>
        <w:t>附表：懲處學生提出學習輔導暨銷過改過管制時間日期數</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4500"/>
      </w:tblGrid>
      <w:tr w:rsidR="00AB673E" w:rsidRPr="00103718" w:rsidTr="00B60E9D">
        <w:trPr>
          <w:trHeight w:hRule="exact" w:val="454"/>
        </w:trPr>
        <w:tc>
          <w:tcPr>
            <w:tcW w:w="162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懲處類別</w:t>
            </w:r>
          </w:p>
        </w:tc>
        <w:tc>
          <w:tcPr>
            <w:tcW w:w="450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考核管制時間日期數</w:t>
            </w:r>
          </w:p>
        </w:tc>
      </w:tr>
      <w:tr w:rsidR="00AB673E" w:rsidRPr="00103718" w:rsidTr="00B60E9D">
        <w:trPr>
          <w:trHeight w:hRule="exact" w:val="454"/>
        </w:trPr>
        <w:tc>
          <w:tcPr>
            <w:tcW w:w="162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警告</w:t>
            </w:r>
          </w:p>
        </w:tc>
        <w:tc>
          <w:tcPr>
            <w:tcW w:w="450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5天</w:t>
            </w:r>
          </w:p>
        </w:tc>
      </w:tr>
      <w:tr w:rsidR="00AB673E" w:rsidRPr="00103718" w:rsidTr="00B60E9D">
        <w:trPr>
          <w:trHeight w:hRule="exact" w:val="454"/>
        </w:trPr>
        <w:tc>
          <w:tcPr>
            <w:tcW w:w="162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小過</w:t>
            </w:r>
          </w:p>
        </w:tc>
        <w:tc>
          <w:tcPr>
            <w:tcW w:w="450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15天</w:t>
            </w:r>
          </w:p>
        </w:tc>
      </w:tr>
      <w:tr w:rsidR="00AB673E" w:rsidRPr="00103718" w:rsidTr="00B60E9D">
        <w:trPr>
          <w:trHeight w:hRule="exact" w:val="454"/>
        </w:trPr>
        <w:tc>
          <w:tcPr>
            <w:tcW w:w="162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大過</w:t>
            </w:r>
          </w:p>
        </w:tc>
        <w:tc>
          <w:tcPr>
            <w:tcW w:w="4500" w:type="dxa"/>
            <w:vAlign w:val="center"/>
          </w:tcPr>
          <w:p w:rsidR="00AB673E" w:rsidRPr="00103718" w:rsidRDefault="00AB673E" w:rsidP="00B60E9D">
            <w:pPr>
              <w:spacing w:line="240" w:lineRule="exact"/>
              <w:ind w:leftChars="50" w:left="120" w:rightChars="50" w:right="120"/>
              <w:jc w:val="center"/>
              <w:rPr>
                <w:rFonts w:ascii="標楷體" w:eastAsia="標楷體" w:hAnsi="標楷體" w:cs="新細明體" w:hint="eastAsia"/>
                <w:b/>
                <w:bCs/>
              </w:rPr>
            </w:pPr>
            <w:r w:rsidRPr="00103718">
              <w:rPr>
                <w:rFonts w:ascii="標楷體" w:eastAsia="標楷體" w:hAnsi="標楷體" w:cs="新細明體" w:hint="eastAsia"/>
                <w:b/>
                <w:bCs/>
              </w:rPr>
              <w:t>30天</w:t>
            </w:r>
          </w:p>
        </w:tc>
      </w:tr>
      <w:tr w:rsidR="00AB673E" w:rsidRPr="00103718" w:rsidTr="00B60E9D">
        <w:trPr>
          <w:trHeight w:hRule="exact" w:val="454"/>
        </w:trPr>
        <w:tc>
          <w:tcPr>
            <w:tcW w:w="6120" w:type="dxa"/>
            <w:gridSpan w:val="2"/>
            <w:vAlign w:val="center"/>
          </w:tcPr>
          <w:p w:rsidR="00AB673E" w:rsidRPr="00103718" w:rsidRDefault="00AB673E" w:rsidP="00B60E9D">
            <w:pPr>
              <w:spacing w:line="240" w:lineRule="exact"/>
              <w:ind w:rightChars="50" w:right="120"/>
              <w:jc w:val="both"/>
              <w:rPr>
                <w:rFonts w:ascii="標楷體" w:eastAsia="標楷體" w:hAnsi="標楷體" w:cs="新細明體" w:hint="eastAsia"/>
                <w:b/>
                <w:bCs/>
              </w:rPr>
            </w:pPr>
            <w:r w:rsidRPr="00103718">
              <w:rPr>
                <w:rFonts w:ascii="標楷體" w:eastAsia="標楷體" w:hAnsi="標楷體" w:cs="新細明體" w:hint="eastAsia"/>
                <w:b/>
                <w:bCs/>
              </w:rPr>
              <w:t>說明：管制時間日期係以犯錯懲處確定公告之日期算起。</w:t>
            </w:r>
          </w:p>
        </w:tc>
      </w:tr>
    </w:tbl>
    <w:p w:rsidR="00AB673E" w:rsidRPr="00103718" w:rsidRDefault="00AB673E" w:rsidP="00AB673E">
      <w:pPr>
        <w:spacing w:line="400" w:lineRule="exact"/>
        <w:rPr>
          <w:rFonts w:ascii="標楷體" w:eastAsia="標楷體" w:hAnsi="標楷體" w:hint="eastAsia"/>
        </w:rPr>
      </w:pPr>
      <w:r w:rsidRPr="00103718">
        <w:rPr>
          <w:rFonts w:ascii="標楷體" w:eastAsia="標楷體" w:hAnsi="標楷體" w:hint="eastAsia"/>
        </w:rPr>
        <w:lastRenderedPageBreak/>
        <w:t xml:space="preserve">    (九)學生申請學習輔導時，導師及輔導師長得依學生平時表現簽註同意或不同意。</w:t>
      </w:r>
    </w:p>
    <w:p w:rsidR="00AB673E" w:rsidRPr="00103718" w:rsidRDefault="00AB673E" w:rsidP="00AB673E">
      <w:pPr>
        <w:spacing w:line="400" w:lineRule="exact"/>
        <w:ind w:leftChars="200" w:left="960" w:hangingChars="200" w:hanging="480"/>
        <w:rPr>
          <w:rFonts w:ascii="標楷體" w:eastAsia="標楷體" w:hAnsi="標楷體" w:hint="eastAsia"/>
        </w:rPr>
      </w:pPr>
      <w:r w:rsidRPr="00103718">
        <w:rPr>
          <w:rFonts w:ascii="標楷體" w:eastAsia="標楷體" w:hAnsi="標楷體" w:hint="eastAsia"/>
        </w:rPr>
        <w:t>(十)生活秩序或整潔競賽評比成績為 「待改進之班級」列入全班實施學習輔導。</w:t>
      </w:r>
    </w:p>
    <w:p w:rsidR="00AB673E" w:rsidRPr="00103718" w:rsidRDefault="00AB673E" w:rsidP="00AB673E">
      <w:pPr>
        <w:spacing w:line="400" w:lineRule="exact"/>
        <w:ind w:leftChars="200" w:left="960" w:hangingChars="200" w:hanging="480"/>
        <w:rPr>
          <w:rFonts w:ascii="標楷體" w:eastAsia="標楷體" w:hAnsi="標楷體" w:hint="eastAsia"/>
        </w:rPr>
      </w:pPr>
      <w:r w:rsidRPr="00103718">
        <w:rPr>
          <w:rFonts w:ascii="標楷體" w:eastAsia="標楷體" w:hAnsi="標楷體" w:hint="eastAsia"/>
        </w:rPr>
        <w:t>(十一)申請學習輔導同學，將由學務處簽奉核定後實施。</w:t>
      </w:r>
    </w:p>
    <w:p w:rsidR="00AB673E" w:rsidRPr="00103718" w:rsidRDefault="00AB673E" w:rsidP="00AB673E">
      <w:pPr>
        <w:spacing w:line="400" w:lineRule="exact"/>
        <w:ind w:leftChars="200" w:left="960" w:hangingChars="200" w:hanging="480"/>
        <w:rPr>
          <w:rFonts w:ascii="標楷體" w:eastAsia="標楷體" w:hAnsi="標楷體" w:hint="eastAsia"/>
        </w:rPr>
      </w:pPr>
      <w:r w:rsidRPr="00103718">
        <w:rPr>
          <w:rFonts w:ascii="標楷體" w:eastAsia="標楷體" w:hAnsi="標楷體" w:hint="eastAsia"/>
        </w:rPr>
        <w:t>(十二)接受學習輔導同學，需將通知書交家長簽名後，於學習輔導當日繳回。學習輔導申請表及通知書。</w:t>
      </w:r>
    </w:p>
    <w:p w:rsidR="00AB673E" w:rsidRPr="00103718" w:rsidRDefault="00AB673E" w:rsidP="00AB673E">
      <w:pPr>
        <w:spacing w:line="400" w:lineRule="exact"/>
        <w:ind w:right="480"/>
        <w:rPr>
          <w:rFonts w:ascii="標楷體" w:eastAsia="標楷體" w:hAnsi="標楷體" w:hint="eastAsia"/>
          <w:b/>
        </w:rPr>
      </w:pPr>
      <w:r>
        <w:rPr>
          <w:rFonts w:ascii="標楷體" w:eastAsia="標楷體" w:hAnsi="標楷體" w:hint="eastAsia"/>
          <w:b/>
        </w:rPr>
        <w:t>三</w:t>
      </w:r>
      <w:r w:rsidRPr="00103718">
        <w:rPr>
          <w:rFonts w:ascii="標楷體" w:eastAsia="標楷體" w:hAnsi="標楷體" w:hint="eastAsia"/>
          <w:b/>
        </w:rPr>
        <w:t>、愛校服務實施流程：</w:t>
      </w:r>
    </w:p>
    <w:p w:rsidR="00AB673E" w:rsidRPr="00103718" w:rsidRDefault="00AB673E" w:rsidP="00AB673E">
      <w:pPr>
        <w:spacing w:line="400" w:lineRule="exact"/>
        <w:ind w:right="480" w:firstLineChars="200" w:firstLine="480"/>
        <w:rPr>
          <w:rFonts w:ascii="標楷體" w:eastAsia="標楷體" w:hAnsi="標楷體" w:hint="eastAsia"/>
        </w:rPr>
      </w:pPr>
      <w:r w:rsidRPr="00103718">
        <w:rPr>
          <w:rFonts w:ascii="標楷體" w:eastAsia="標楷體" w:hAnsi="標楷體" w:hint="eastAsia"/>
        </w:rPr>
        <w:t>一、向學務處生輔組幹事索取申請表。</w:t>
      </w:r>
    </w:p>
    <w:p w:rsidR="00AB673E" w:rsidRPr="00103718" w:rsidRDefault="00AB673E" w:rsidP="00AB673E">
      <w:pPr>
        <w:spacing w:line="400" w:lineRule="exact"/>
        <w:ind w:leftChars="200" w:left="480" w:right="480"/>
        <w:rPr>
          <w:rFonts w:ascii="標楷體" w:eastAsia="標楷體" w:hAnsi="標楷體" w:hint="eastAsia"/>
        </w:rPr>
      </w:pPr>
      <w:r w:rsidRPr="00103718">
        <w:rPr>
          <w:rFonts w:ascii="標楷體" w:eastAsia="標楷體" w:hAnsi="標楷體" w:hint="eastAsia"/>
        </w:rPr>
        <w:t>二、於申請表中簽名，並請輔導教官、班導師同意申請及簽署。</w:t>
      </w:r>
    </w:p>
    <w:p w:rsidR="00AB673E" w:rsidRPr="00103718" w:rsidRDefault="00AB673E" w:rsidP="00AB673E">
      <w:pPr>
        <w:spacing w:line="400" w:lineRule="exact"/>
        <w:ind w:leftChars="200" w:left="960" w:right="480" w:hangingChars="200" w:hanging="480"/>
        <w:rPr>
          <w:rFonts w:ascii="標楷體" w:eastAsia="標楷體" w:hAnsi="標楷體" w:hint="eastAsia"/>
        </w:rPr>
      </w:pPr>
      <w:r w:rsidRPr="00103718">
        <w:rPr>
          <w:rFonts w:ascii="標楷體" w:eastAsia="標楷體" w:hAnsi="標楷體" w:hint="eastAsia"/>
        </w:rPr>
        <w:t>三、依學務處公布之學習輔導日期選擇其一或每日12:30時至13:00時（每週以10人為限，若有特殊需要另行公告），於當週持申請單向生輔組長查詢是否符合申請條件？並登記預訂學習輔導日期。</w:t>
      </w:r>
    </w:p>
    <w:p w:rsidR="00AB673E" w:rsidRPr="00103718" w:rsidRDefault="00AB673E" w:rsidP="00AB673E">
      <w:pPr>
        <w:spacing w:line="400" w:lineRule="exact"/>
        <w:ind w:leftChars="200" w:left="960" w:right="480" w:hangingChars="200" w:hanging="480"/>
        <w:rPr>
          <w:rFonts w:ascii="標楷體" w:eastAsia="標楷體" w:hAnsi="標楷體" w:hint="eastAsia"/>
        </w:rPr>
      </w:pPr>
      <w:r w:rsidRPr="00103718">
        <w:rPr>
          <w:rFonts w:ascii="標楷體" w:eastAsia="標楷體" w:hAnsi="標楷體" w:hint="eastAsia"/>
        </w:rPr>
        <w:t>四、持單返家稟知父母學習輔導時間，並請父母簽名。</w:t>
      </w:r>
    </w:p>
    <w:p w:rsidR="00AB673E" w:rsidRPr="00103718" w:rsidRDefault="00AB673E" w:rsidP="00AB673E">
      <w:pPr>
        <w:spacing w:line="400" w:lineRule="exact"/>
        <w:ind w:leftChars="200" w:left="960" w:right="480" w:hangingChars="200" w:hanging="480"/>
        <w:rPr>
          <w:rFonts w:ascii="標楷體" w:eastAsia="標楷體" w:hAnsi="標楷體" w:hint="eastAsia"/>
        </w:rPr>
      </w:pPr>
      <w:r w:rsidRPr="00103718">
        <w:rPr>
          <w:rFonts w:ascii="標楷體" w:eastAsia="標楷體" w:hAnsi="標楷體" w:hint="eastAsia"/>
        </w:rPr>
        <w:t>五、於登記預訂學習服務輔導之時間穿制服或運動服，向衛生組長或值日教官報到執行（逾時即不受理）。</w:t>
      </w:r>
    </w:p>
    <w:p w:rsidR="00AB673E" w:rsidRPr="00103718" w:rsidRDefault="00AB673E" w:rsidP="00AB673E">
      <w:pPr>
        <w:spacing w:line="400" w:lineRule="exact"/>
        <w:ind w:leftChars="200" w:left="960" w:right="480" w:hangingChars="200" w:hanging="480"/>
        <w:rPr>
          <w:rFonts w:ascii="標楷體" w:eastAsia="標楷體" w:hAnsi="標楷體" w:hint="eastAsia"/>
        </w:rPr>
      </w:pPr>
      <w:r w:rsidRPr="00103718">
        <w:rPr>
          <w:rFonts w:ascii="標楷體" w:eastAsia="標楷體" w:hAnsi="標楷體" w:hint="eastAsia"/>
        </w:rPr>
        <w:t>六、每次執行完成時，請衛生組長或教官查驗執行成果，並在申請單所登項次時間欄後空白處簽證。</w:t>
      </w:r>
    </w:p>
    <w:p w:rsidR="00AB673E" w:rsidRDefault="00AB673E" w:rsidP="00AB673E">
      <w:pPr>
        <w:spacing w:line="360" w:lineRule="exact"/>
        <w:rPr>
          <w:rFonts w:ascii="標楷體" w:eastAsia="標楷體" w:hAnsi="標楷體" w:hint="eastAsia"/>
        </w:rPr>
      </w:pPr>
      <w:r>
        <w:rPr>
          <w:rFonts w:ascii="標楷體" w:eastAsia="標楷體" w:hAnsi="標楷體" w:hint="eastAsia"/>
        </w:rPr>
        <w:t>四</w:t>
      </w:r>
      <w:r w:rsidRPr="00103718">
        <w:rPr>
          <w:rFonts w:ascii="標楷體" w:eastAsia="標楷體" w:hAnsi="標楷體" w:hint="eastAsia"/>
        </w:rPr>
        <w:t>、執行滿次數後，繳送申請單給生輔組長彙辦呈請核准後，由幹事登錄註銷懲處記錄。</w:t>
      </w:r>
    </w:p>
    <w:p w:rsidR="00AB673E" w:rsidRPr="00AB673E" w:rsidRDefault="00AB673E" w:rsidP="00AB673E">
      <w:pPr>
        <w:spacing w:line="360" w:lineRule="exact"/>
        <w:rPr>
          <w:rFonts w:ascii="標楷體" w:eastAsia="標楷體" w:hAnsi="標楷體"/>
        </w:rPr>
      </w:pPr>
    </w:p>
    <w:p w:rsidR="00F3162F" w:rsidRDefault="00F3162F" w:rsidP="00F3162F">
      <w:pPr>
        <w:snapToGrid w:val="0"/>
        <w:spacing w:line="240" w:lineRule="atLeast"/>
        <w:ind w:left="2400" w:hangingChars="200" w:hanging="2400"/>
        <w:jc w:val="center"/>
        <w:rPr>
          <w:rFonts w:ascii="華康POP1體W7" w:eastAsia="華康POP1體W7" w:hAnsi="細明體" w:cs="細明體"/>
          <w:kern w:val="0"/>
          <w:sz w:val="32"/>
          <w:szCs w:val="32"/>
        </w:rPr>
      </w:pPr>
      <w:r w:rsidRPr="00F3162F">
        <w:rPr>
          <w:rFonts w:ascii="華康POP1體W7" w:eastAsia="華康POP1體W7" w:hAnsi="細明體" w:cs="細明體" w:hint="eastAsia"/>
          <w:kern w:val="0"/>
          <w:sz w:val="120"/>
          <w:szCs w:val="120"/>
        </w:rPr>
        <w:t>法律宣導資料</w:t>
      </w:r>
    </w:p>
    <w:p w:rsidR="00AB673E" w:rsidRPr="00AB673E" w:rsidRDefault="00AB673E" w:rsidP="00AB673E">
      <w:pPr>
        <w:adjustRightInd w:val="0"/>
        <w:snapToGrid w:val="0"/>
        <w:spacing w:line="400" w:lineRule="exact"/>
        <w:ind w:leftChars="50" w:left="480" w:hangingChars="150" w:hanging="360"/>
        <w:jc w:val="center"/>
        <w:rPr>
          <w:rFonts w:ascii="華康中特圓體" w:eastAsia="華康中特圓體" w:hAnsi="標楷體" w:hint="eastAsia"/>
        </w:rPr>
      </w:pPr>
      <w:r w:rsidRPr="00AB673E">
        <w:rPr>
          <w:rFonts w:ascii="華康中特圓體" w:eastAsia="華康中特圓體" w:hAnsi="標楷體" w:hint="eastAsia"/>
        </w:rPr>
        <w:t>造謠生事 (關係霸凌、誹謗罪)</w:t>
      </w:r>
    </w:p>
    <w:p w:rsidR="00AB673E" w:rsidRPr="00A82E7F" w:rsidRDefault="00AB673E" w:rsidP="00AB673E">
      <w:pPr>
        <w:adjustRightInd w:val="0"/>
        <w:snapToGrid w:val="0"/>
        <w:spacing w:line="400" w:lineRule="exact"/>
        <w:ind w:leftChars="59" w:left="142" w:firstLineChars="197" w:firstLine="473"/>
        <w:rPr>
          <w:rFonts w:ascii="標楷體" w:eastAsia="標楷體" w:hAnsi="標楷體" w:hint="eastAsia"/>
        </w:rPr>
      </w:pPr>
      <w:r w:rsidRPr="00A82E7F">
        <w:rPr>
          <w:rFonts w:ascii="標楷體" w:eastAsia="標楷體" w:hAnsi="標楷體" w:hint="eastAsia"/>
        </w:rPr>
        <w:t>小光是個認真的學生，在班上的成績表現優異，各方面都很突出，但是他對於跑步卻不是很在行，每次體育課的跑步考試，他都是最後一名。和小光完全相反的是小傑，他的成績雖然不是很突出，但卻是班上的運動健將，對於跑步這項目最為擅長，時常在運動會上拿下不少獎牌。這讓小光非常的嫉妒。</w:t>
      </w:r>
    </w:p>
    <w:p w:rsidR="00AB673E" w:rsidRPr="00A82E7F" w:rsidRDefault="00AB673E" w:rsidP="00AB673E">
      <w:pPr>
        <w:adjustRightInd w:val="0"/>
        <w:snapToGrid w:val="0"/>
        <w:spacing w:line="400" w:lineRule="exact"/>
        <w:ind w:leftChars="59" w:left="142" w:firstLineChars="197" w:firstLine="473"/>
        <w:rPr>
          <w:rFonts w:ascii="標楷體" w:eastAsia="標楷體" w:hAnsi="標楷體" w:hint="eastAsia"/>
        </w:rPr>
      </w:pPr>
      <w:r w:rsidRPr="00A82E7F">
        <w:rPr>
          <w:rFonts w:ascii="標楷體" w:eastAsia="標楷體" w:hAnsi="標楷體" w:hint="eastAsia"/>
        </w:rPr>
        <w:t>有一天，小傑代表學校出去參加全國性的運動大會，再度為校爭光，奪得第一名。當小傑開心地接受同學的祝賀時，小光的不滿已經達到最高點，為了要排擠小傑，給小傑一點教訓，小光到處跟同學說：「我聽說小傑在校外都跟不良少年聚在一起，他們假日都跑到郊外去飆車，而且他哥哥還是混黑道的！像這種人我們還是離他遠一點吧！免得惹禍上身。」相類似的謠言在班上傳開，同學們都不敢和小傑相處，小傑因而受到孤立，不願去上學。</w:t>
      </w:r>
    </w:p>
    <w:p w:rsidR="00AB673E" w:rsidRPr="00AB673E" w:rsidRDefault="00AB673E" w:rsidP="00AB673E">
      <w:pPr>
        <w:adjustRightInd w:val="0"/>
        <w:snapToGrid w:val="0"/>
        <w:spacing w:line="400" w:lineRule="exact"/>
        <w:ind w:leftChars="59" w:left="142" w:firstLineChars="197" w:firstLine="473"/>
        <w:rPr>
          <w:rFonts w:ascii="標楷體" w:eastAsia="標楷體" w:hAnsi="標楷體"/>
        </w:rPr>
      </w:pPr>
      <w:r w:rsidRPr="00A82E7F">
        <w:rPr>
          <w:rFonts w:ascii="標楷體" w:eastAsia="標楷體" w:hAnsi="標楷體" w:hint="eastAsia"/>
        </w:rPr>
        <w:t>小傑的父母見小傑的情況不對勁，向老師關切此事，才發現是小光四處造謠、孤立小傑，小傑的父母對此感到十分生氣，打算對小光和他的父母提告。</w:t>
      </w:r>
    </w:p>
    <w:p w:rsidR="00AB673E" w:rsidRDefault="00AB673E">
      <w:pPr>
        <w:widowControl/>
        <w:rPr>
          <w:rFonts w:ascii="標楷體" w:eastAsia="標楷體" w:hAnsi="標楷體"/>
          <w:sz w:val="28"/>
          <w:szCs w:val="28"/>
          <w:bdr w:val="single" w:sz="4" w:space="0" w:color="auto"/>
        </w:rPr>
      </w:pPr>
      <w:r>
        <w:rPr>
          <w:rFonts w:ascii="標楷體" w:eastAsia="標楷體" w:hAnsi="標楷體"/>
          <w:sz w:val="28"/>
          <w:szCs w:val="28"/>
          <w:bdr w:val="single" w:sz="4" w:space="0" w:color="auto"/>
        </w:rPr>
        <w:br w:type="page"/>
      </w:r>
    </w:p>
    <w:p w:rsidR="00AB673E" w:rsidRDefault="00AB673E" w:rsidP="00AB673E">
      <w:pPr>
        <w:adjustRightInd w:val="0"/>
        <w:snapToGrid w:val="0"/>
        <w:spacing w:line="400" w:lineRule="exact"/>
        <w:ind w:leftChars="59" w:left="142"/>
        <w:rPr>
          <w:rFonts w:ascii="標楷體" w:eastAsia="標楷體" w:hAnsi="標楷體" w:hint="eastAsia"/>
        </w:rPr>
      </w:pPr>
      <w:r w:rsidRPr="00AB673E">
        <w:rPr>
          <w:rFonts w:ascii="標楷體" w:eastAsia="標楷體" w:hAnsi="標楷體" w:hint="eastAsia"/>
          <w:sz w:val="28"/>
          <w:szCs w:val="28"/>
          <w:bdr w:val="single" w:sz="4" w:space="0" w:color="auto"/>
        </w:rPr>
        <w:lastRenderedPageBreak/>
        <w:t>法律分析</w:t>
      </w:r>
      <w:r w:rsidRPr="00A82E7F">
        <w:rPr>
          <w:rFonts w:ascii="標楷體" w:eastAsia="標楷體" w:hAnsi="標楷體" w:hint="eastAsia"/>
        </w:rPr>
        <w:t xml:space="preserve"> </w:t>
      </w:r>
      <w:r w:rsidRPr="00A82E7F">
        <w:rPr>
          <w:rFonts w:ascii="標楷體" w:eastAsia="標楷體" w:hAnsi="標楷體"/>
        </w:rPr>
        <w:cr/>
      </w:r>
      <w:r>
        <w:rPr>
          <w:rFonts w:ascii="標楷體" w:eastAsia="標楷體" w:hAnsi="標楷體" w:hint="eastAsia"/>
        </w:rPr>
        <w:t xml:space="preserve">    </w:t>
      </w:r>
      <w:r w:rsidRPr="00A82E7F">
        <w:rPr>
          <w:rFonts w:ascii="標楷體" w:eastAsia="標楷體" w:hAnsi="標楷體" w:hint="eastAsia"/>
        </w:rPr>
        <w:t>這個案例的情形屬於「關係霸凌」。「關係霸凌」通常伴隨著言語霸凌的情形發生，霸凌者透</w:t>
      </w:r>
      <w:r>
        <w:rPr>
          <w:rFonts w:ascii="標楷體" w:eastAsia="標楷體" w:hAnsi="標楷體" w:hint="eastAsia"/>
        </w:rPr>
        <w:t>過</w:t>
      </w:r>
      <w:r w:rsidRPr="00A82E7F">
        <w:rPr>
          <w:rFonts w:ascii="標楷體" w:eastAsia="標楷體" w:hAnsi="標楷體" w:hint="eastAsia"/>
        </w:rPr>
        <w:t>傳播不實的謠言，試圖讓弱勢者受到團體的排擠或討厭，刻意疏離受霸凌者，讓他孤立在團體外，得不到社交支援，這對受霸凌者的心理會造成深遠的影響，擾亂他的人際關係。 目前我國法律對於關係霸凌的情形並未有清楚的規範，但伴隨關係霸凌而產生的肢體霸凌、言語霸凌或是網路霸凌，則有可能受到法律的約束。 以本案為例子，小光為了孤立小傑，明知不是事實，仍向同學散播關於小傑的不實謠言，影響小傑的名譽，依據刑法第 310 條第 1 項的規定，小光即已牴觸刑法上誹謗罪的規定。此外，誹謗小傑名譽的小光除了先前所說的刑事責任外，依據民法第195 條第 1 項規定，還必須負擔民事損害賠償責任；如果小光是未成年人，依據民法第 187 條第 1 項，小光和他的法定代理人則必須一起負擔該民事賠償責任。</w:t>
      </w:r>
    </w:p>
    <w:p w:rsidR="00AB673E" w:rsidRDefault="00AB673E" w:rsidP="00AB673E">
      <w:pPr>
        <w:adjustRightInd w:val="0"/>
        <w:snapToGrid w:val="0"/>
        <w:spacing w:line="400" w:lineRule="exact"/>
        <w:ind w:leftChars="50" w:left="480" w:hangingChars="150" w:hanging="360"/>
        <w:rPr>
          <w:rFonts w:ascii="標楷體" w:eastAsia="標楷體" w:hAnsi="標楷體" w:hint="eastAsia"/>
        </w:rPr>
      </w:pPr>
    </w:p>
    <w:p w:rsidR="00AB673E" w:rsidRPr="00AB673E" w:rsidRDefault="00AB673E" w:rsidP="00AB673E">
      <w:pPr>
        <w:adjustRightInd w:val="0"/>
        <w:snapToGrid w:val="0"/>
        <w:spacing w:line="400" w:lineRule="exact"/>
        <w:ind w:leftChars="50" w:left="540" w:hangingChars="150" w:hanging="420"/>
        <w:rPr>
          <w:rFonts w:ascii="標楷體" w:eastAsia="標楷體" w:hAnsi="標楷體" w:hint="eastAsia"/>
          <w:sz w:val="28"/>
          <w:szCs w:val="28"/>
          <w:bdr w:val="single" w:sz="4" w:space="0" w:color="auto"/>
        </w:rPr>
      </w:pPr>
      <w:r w:rsidRPr="00AB673E">
        <w:rPr>
          <w:rFonts w:ascii="標楷體" w:eastAsia="標楷體" w:hAnsi="標楷體" w:hint="eastAsia"/>
          <w:sz w:val="28"/>
          <w:szCs w:val="28"/>
          <w:bdr w:val="single" w:sz="4" w:space="0" w:color="auto"/>
        </w:rPr>
        <w:t>看看法律怎麼說</w:t>
      </w:r>
    </w:p>
    <w:p w:rsidR="00AB673E" w:rsidRPr="00A82E7F" w:rsidRDefault="00AB673E" w:rsidP="00AB673E">
      <w:pPr>
        <w:adjustRightInd w:val="0"/>
        <w:snapToGrid w:val="0"/>
        <w:spacing w:line="400" w:lineRule="exact"/>
        <w:ind w:leftChars="59" w:left="375" w:hangingChars="97" w:hanging="233"/>
        <w:rPr>
          <w:rFonts w:ascii="標楷體" w:eastAsia="標楷體" w:hAnsi="標楷體" w:hint="eastAsia"/>
        </w:rPr>
      </w:pPr>
      <w:r>
        <w:rPr>
          <w:rFonts w:ascii="標楷體" w:eastAsia="標楷體" w:hAnsi="標楷體" w:hint="eastAsia"/>
        </w:rPr>
        <w:t>1.</w:t>
      </w:r>
      <w:r w:rsidRPr="00A82E7F">
        <w:rPr>
          <w:rFonts w:ascii="標楷體" w:eastAsia="標楷體" w:hAnsi="標楷體" w:hint="eastAsia"/>
        </w:rPr>
        <w:t>刑法第 310 條第 1 項：「意圖散布於眾，而指摘或傳述足以毀損他人名譽之事者，為誹謗罪，處 1 年以下有期徒刑、拘役或 5 百元以下罰金。」</w:t>
      </w:r>
    </w:p>
    <w:p w:rsidR="00AB673E" w:rsidRPr="00A82E7F" w:rsidRDefault="00AB673E" w:rsidP="00AB673E">
      <w:pPr>
        <w:adjustRightInd w:val="0"/>
        <w:snapToGrid w:val="0"/>
        <w:spacing w:line="400" w:lineRule="exact"/>
        <w:ind w:leftChars="48" w:left="374" w:hangingChars="108" w:hanging="259"/>
        <w:rPr>
          <w:rFonts w:ascii="標楷體" w:eastAsia="標楷體" w:hAnsi="標楷體" w:hint="eastAsia"/>
        </w:rPr>
      </w:pPr>
      <w:r>
        <w:rPr>
          <w:rFonts w:ascii="標楷體" w:eastAsia="標楷體" w:hAnsi="標楷體" w:hint="eastAsia"/>
        </w:rPr>
        <w:t>2.</w:t>
      </w:r>
      <w:r w:rsidRPr="00A82E7F">
        <w:rPr>
          <w:rFonts w:ascii="標楷體" w:eastAsia="標楷體" w:hAnsi="標楷體" w:hint="eastAsia"/>
        </w:rPr>
        <w:t>民法第 195 條第 1 項：「不法侵害他人之身體、健康、名譽、自由、信用、隱私、貞操，或不法侵害其他人格法益而情節重大者，被害人雖非財產上之損害，亦得請求賠償相當之金額。其名譽被侵害者，並得請求回復名譽之適當處分。」</w:t>
      </w:r>
    </w:p>
    <w:p w:rsidR="00AB673E" w:rsidRPr="00AB673E" w:rsidRDefault="00AB673E" w:rsidP="00AB673E">
      <w:pPr>
        <w:widowControl/>
        <w:ind w:leftChars="49" w:left="389" w:hangingChars="113" w:hanging="271"/>
        <w:rPr>
          <w:rFonts w:ascii="標楷體" w:eastAsia="標楷體" w:hAnsi="標楷體" w:cs="AdobeMingStd-Light"/>
          <w:kern w:val="0"/>
        </w:rPr>
      </w:pPr>
      <w:r>
        <w:rPr>
          <w:rFonts w:ascii="標楷體" w:eastAsia="標楷體" w:hAnsi="標楷體" w:hint="eastAsia"/>
        </w:rPr>
        <w:t>3.</w:t>
      </w:r>
      <w:r w:rsidRPr="00A82E7F">
        <w:rPr>
          <w:rFonts w:ascii="標楷體" w:eastAsia="標楷體" w:hAnsi="標楷體" w:hint="eastAsia"/>
        </w:rPr>
        <w:t xml:space="preserve">民法第 187 條第 1 項：「無行為能力人或限制行為能力人，不法侵害他人之權利者，以行為時有識別能力為限，與其法定代理人連帶負損害賠償責任。行為時無識別能力者，由其法定代理人負損害賠償責任。」 </w:t>
      </w:r>
    </w:p>
    <w:p w:rsidR="00AB673E" w:rsidRDefault="00AB673E" w:rsidP="00AB673E">
      <w:pPr>
        <w:pStyle w:val="HTML"/>
        <w:shd w:val="clear" w:color="auto" w:fill="FFFFFF"/>
        <w:ind w:leftChars="118" w:left="283" w:rightChars="-2" w:right="-5" w:firstLineChars="80" w:firstLine="192"/>
      </w:pPr>
    </w:p>
    <w:p w:rsidR="00DE1E0B" w:rsidRPr="00F3162F" w:rsidRDefault="00EB0555" w:rsidP="00EB0555">
      <w:pPr>
        <w:pStyle w:val="HTML"/>
        <w:shd w:val="clear" w:color="auto" w:fill="FFFFFF"/>
        <w:ind w:leftChars="199" w:left="696" w:rightChars="-2" w:right="-5" w:hangingChars="91" w:hanging="218"/>
        <w:jc w:val="center"/>
        <w:rPr>
          <w:rFonts w:ascii="標楷體" w:eastAsia="標楷體" w:hAnsi="標楷體" w:cs="AdobeMingStd-Light"/>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229.5pt;height:75.75pt" fillcolor="#06c" strokecolor="#9cf" strokeweight="1.5pt">
            <v:shadow on="t" color="#900"/>
            <v:textpath style="font-family:&quot;新細明體&quot;;font-size:48pt;v-text-reverse:t;v-text-kern:t" trim="t" fitpath="t" string="榮譽榜"/>
          </v:shape>
        </w:pict>
      </w:r>
    </w:p>
    <w:p w:rsidR="00DE1E0B" w:rsidRPr="00E67C6B" w:rsidRDefault="00E67C6B" w:rsidP="00E67C6B">
      <w:pPr>
        <w:snapToGrid w:val="0"/>
        <w:spacing w:line="240" w:lineRule="atLeast"/>
        <w:ind w:leftChars="157" w:left="486" w:hangingChars="42" w:hanging="109"/>
        <w:rPr>
          <w:rFonts w:ascii="華康中特圓體" w:eastAsia="華康中特圓體" w:hAnsi="細明體" w:cs="細明體"/>
          <w:b/>
          <w:kern w:val="0"/>
          <w:sz w:val="26"/>
          <w:szCs w:val="26"/>
        </w:rPr>
      </w:pPr>
      <w:r w:rsidRPr="00E67C6B">
        <w:rPr>
          <w:rFonts w:ascii="華康中特圓體" w:eastAsia="華康中特圓體" w:hAnsi="細明體" w:cs="細明體" w:hint="eastAsia"/>
          <w:b/>
          <w:kern w:val="0"/>
          <w:sz w:val="26"/>
          <w:szCs w:val="26"/>
        </w:rPr>
        <w:t>第十</w:t>
      </w:r>
      <w:r w:rsidR="00EB0555">
        <w:rPr>
          <w:rFonts w:ascii="華康中特圓體" w:eastAsia="華康中特圓體" w:hAnsi="細明體" w:cs="細明體" w:hint="eastAsia"/>
          <w:b/>
          <w:kern w:val="0"/>
          <w:sz w:val="26"/>
          <w:szCs w:val="26"/>
        </w:rPr>
        <w:t>八</w:t>
      </w:r>
      <w:r w:rsidRPr="00E67C6B">
        <w:rPr>
          <w:rFonts w:ascii="華康中特圓體" w:eastAsia="華康中特圓體" w:hAnsi="細明體" w:cs="細明體" w:hint="eastAsia"/>
          <w:b/>
          <w:kern w:val="0"/>
          <w:sz w:val="26"/>
          <w:szCs w:val="26"/>
        </w:rPr>
        <w:t xml:space="preserve">週    </w:t>
      </w:r>
      <w:r w:rsidR="00DF18E3">
        <w:rPr>
          <w:rFonts w:ascii="華康中特圓體" w:eastAsia="華康中特圓體" w:hAnsi="細明體" w:cs="細明體" w:hint="eastAsia"/>
          <w:b/>
          <w:kern w:val="0"/>
          <w:sz w:val="26"/>
          <w:szCs w:val="26"/>
        </w:rPr>
        <w:t xml:space="preserve">                             </w:t>
      </w:r>
      <w:r w:rsidR="00EB0555">
        <w:rPr>
          <w:rFonts w:ascii="華康中特圓體" w:eastAsia="華康中特圓體" w:hAnsi="細明體" w:cs="細明體" w:hint="eastAsia"/>
          <w:b/>
          <w:kern w:val="0"/>
          <w:sz w:val="26"/>
          <w:szCs w:val="26"/>
        </w:rPr>
        <w:t xml:space="preserve">    第十八</w:t>
      </w:r>
      <w:r w:rsidRPr="00E67C6B">
        <w:rPr>
          <w:rFonts w:ascii="華康中特圓體" w:eastAsia="華康中特圓體" w:hAnsi="細明體" w:cs="細明體" w:hint="eastAsia"/>
          <w:b/>
          <w:kern w:val="0"/>
          <w:sz w:val="26"/>
          <w:szCs w:val="26"/>
        </w:rPr>
        <w:t>週</w:t>
      </w:r>
    </w:p>
    <w:p w:rsidR="00E67C6B" w:rsidRPr="00EB0555" w:rsidRDefault="00E67C6B" w:rsidP="00EB0555">
      <w:pPr>
        <w:snapToGrid w:val="0"/>
        <w:spacing w:line="240" w:lineRule="atLeast"/>
        <w:ind w:leftChars="157" w:left="612" w:hangingChars="42" w:hanging="235"/>
        <w:rPr>
          <w:rFonts w:ascii="華康中特圓體" w:eastAsia="華康中特圓體" w:hAnsi="細明體" w:cs="細明體"/>
          <w:kern w:val="0"/>
          <w:sz w:val="56"/>
          <w:szCs w:val="56"/>
        </w:rPr>
      </w:pPr>
      <w:r w:rsidRPr="00EB0555">
        <w:rPr>
          <w:rFonts w:ascii="華康中特圓體" w:eastAsia="華康中特圓體" w:hAnsi="細明體" w:cs="細明體" w:hint="eastAsia"/>
          <w:kern w:val="0"/>
          <w:sz w:val="56"/>
          <w:szCs w:val="56"/>
        </w:rPr>
        <w:t xml:space="preserve">秩序比賽        </w:t>
      </w:r>
      <w:r w:rsidR="00EB0555">
        <w:rPr>
          <w:rFonts w:ascii="華康中特圓體" w:eastAsia="華康中特圓體" w:hAnsi="細明體" w:cs="細明體" w:hint="eastAsia"/>
          <w:kern w:val="0"/>
          <w:sz w:val="56"/>
          <w:szCs w:val="56"/>
        </w:rPr>
        <w:t xml:space="preserve">     </w:t>
      </w:r>
      <w:r w:rsidRPr="00EB0555">
        <w:rPr>
          <w:rFonts w:ascii="華康中特圓體" w:eastAsia="華康中特圓體" w:hAnsi="細明體" w:cs="細明體" w:hint="eastAsia"/>
          <w:kern w:val="0"/>
          <w:sz w:val="56"/>
          <w:szCs w:val="56"/>
        </w:rPr>
        <w:t>整潔比賽</w:t>
      </w:r>
    </w:p>
    <w:tbl>
      <w:tblPr>
        <w:tblStyle w:val="ad"/>
        <w:tblW w:w="9894" w:type="dxa"/>
        <w:tblInd w:w="480" w:type="dxa"/>
        <w:tblLook w:val="04A0"/>
      </w:tblPr>
      <w:tblGrid>
        <w:gridCol w:w="1011"/>
        <w:gridCol w:w="1602"/>
        <w:gridCol w:w="1102"/>
        <w:gridCol w:w="1102"/>
        <w:gridCol w:w="977"/>
        <w:gridCol w:w="1011"/>
        <w:gridCol w:w="1029"/>
        <w:gridCol w:w="1030"/>
        <w:gridCol w:w="1030"/>
      </w:tblGrid>
      <w:tr w:rsidR="00DE1E0B" w:rsidTr="00EB0555">
        <w:trPr>
          <w:trHeight w:val="793"/>
        </w:trPr>
        <w:tc>
          <w:tcPr>
            <w:tcW w:w="1011" w:type="dxa"/>
            <w:vAlign w:val="center"/>
          </w:tcPr>
          <w:p w:rsidR="00DE1E0B" w:rsidRPr="00E67C6B" w:rsidRDefault="00E67C6B" w:rsidP="00E67C6B">
            <w:pPr>
              <w:jc w:val="center"/>
              <w:rPr>
                <w:rFonts w:ascii="標楷體" w:eastAsia="標楷體" w:hAnsi="標楷體" w:cs="細明體"/>
                <w:b/>
              </w:rPr>
            </w:pPr>
            <w:r w:rsidRPr="00E67C6B">
              <w:rPr>
                <w:rFonts w:ascii="標楷體" w:eastAsia="標楷體" w:hAnsi="標楷體" w:cs="細明體" w:hint="eastAsia"/>
                <w:b/>
              </w:rPr>
              <w:t>年級</w:t>
            </w:r>
          </w:p>
        </w:tc>
        <w:tc>
          <w:tcPr>
            <w:tcW w:w="1602"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第一名</w:t>
            </w:r>
          </w:p>
        </w:tc>
        <w:tc>
          <w:tcPr>
            <w:tcW w:w="1102"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第二名</w:t>
            </w:r>
          </w:p>
        </w:tc>
        <w:tc>
          <w:tcPr>
            <w:tcW w:w="1102"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第三名</w:t>
            </w:r>
          </w:p>
        </w:tc>
        <w:tc>
          <w:tcPr>
            <w:tcW w:w="977" w:type="dxa"/>
            <w:tcBorders>
              <w:top w:val="nil"/>
              <w:bottom w:val="nil"/>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1011" w:type="dxa"/>
            <w:vAlign w:val="center"/>
          </w:tcPr>
          <w:p w:rsidR="00DE1E0B" w:rsidRPr="00E67C6B" w:rsidRDefault="00E67C6B" w:rsidP="00E67C6B">
            <w:pPr>
              <w:jc w:val="center"/>
              <w:rPr>
                <w:rFonts w:ascii="標楷體" w:eastAsia="標楷體" w:hAnsi="標楷體" w:cs="細明體"/>
                <w:b/>
              </w:rPr>
            </w:pPr>
            <w:r w:rsidRPr="00E67C6B">
              <w:rPr>
                <w:rFonts w:ascii="標楷體" w:eastAsia="標楷體" w:hAnsi="標楷體" w:cs="細明體" w:hint="eastAsia"/>
                <w:b/>
              </w:rPr>
              <w:t>年級</w:t>
            </w:r>
          </w:p>
        </w:tc>
        <w:tc>
          <w:tcPr>
            <w:tcW w:w="1029"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第一名</w:t>
            </w:r>
          </w:p>
        </w:tc>
        <w:tc>
          <w:tcPr>
            <w:tcW w:w="1030"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第二名</w:t>
            </w:r>
          </w:p>
        </w:tc>
        <w:tc>
          <w:tcPr>
            <w:tcW w:w="1030"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第三名</w:t>
            </w:r>
          </w:p>
        </w:tc>
      </w:tr>
      <w:tr w:rsidR="00DE1E0B" w:rsidTr="00EB0555">
        <w:trPr>
          <w:trHeight w:val="793"/>
        </w:trPr>
        <w:tc>
          <w:tcPr>
            <w:tcW w:w="1011"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三年級</w:t>
            </w:r>
          </w:p>
        </w:tc>
        <w:tc>
          <w:tcPr>
            <w:tcW w:w="1602"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305</w:t>
            </w:r>
          </w:p>
        </w:tc>
        <w:tc>
          <w:tcPr>
            <w:tcW w:w="1102"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302.306</w:t>
            </w:r>
          </w:p>
        </w:tc>
        <w:tc>
          <w:tcPr>
            <w:tcW w:w="1102" w:type="dxa"/>
            <w:tcBorders>
              <w:tl2br w:val="single" w:sz="4" w:space="0" w:color="auto"/>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977" w:type="dxa"/>
            <w:tcBorders>
              <w:top w:val="nil"/>
              <w:bottom w:val="nil"/>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1011"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三年級</w:t>
            </w:r>
          </w:p>
        </w:tc>
        <w:tc>
          <w:tcPr>
            <w:tcW w:w="1029"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319</w:t>
            </w:r>
          </w:p>
        </w:tc>
        <w:tc>
          <w:tcPr>
            <w:tcW w:w="1030"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318</w:t>
            </w:r>
          </w:p>
        </w:tc>
        <w:tc>
          <w:tcPr>
            <w:tcW w:w="1030"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306</w:t>
            </w:r>
          </w:p>
        </w:tc>
      </w:tr>
      <w:tr w:rsidR="00DE1E0B" w:rsidTr="00EB0555">
        <w:trPr>
          <w:trHeight w:val="755"/>
        </w:trPr>
        <w:tc>
          <w:tcPr>
            <w:tcW w:w="1011"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二年級</w:t>
            </w:r>
          </w:p>
        </w:tc>
        <w:tc>
          <w:tcPr>
            <w:tcW w:w="1602"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202</w:t>
            </w:r>
          </w:p>
        </w:tc>
        <w:tc>
          <w:tcPr>
            <w:tcW w:w="1102"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215</w:t>
            </w:r>
          </w:p>
        </w:tc>
        <w:tc>
          <w:tcPr>
            <w:tcW w:w="1102"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201.218</w:t>
            </w:r>
          </w:p>
        </w:tc>
        <w:tc>
          <w:tcPr>
            <w:tcW w:w="977" w:type="dxa"/>
            <w:tcBorders>
              <w:top w:val="nil"/>
              <w:bottom w:val="nil"/>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1011"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二年級</w:t>
            </w:r>
          </w:p>
        </w:tc>
        <w:tc>
          <w:tcPr>
            <w:tcW w:w="1029"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220</w:t>
            </w:r>
          </w:p>
        </w:tc>
        <w:tc>
          <w:tcPr>
            <w:tcW w:w="1030"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216</w:t>
            </w:r>
          </w:p>
        </w:tc>
        <w:tc>
          <w:tcPr>
            <w:tcW w:w="1030"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219</w:t>
            </w:r>
          </w:p>
        </w:tc>
      </w:tr>
      <w:tr w:rsidR="00DE1E0B" w:rsidTr="00EB0555">
        <w:trPr>
          <w:trHeight w:val="793"/>
        </w:trPr>
        <w:tc>
          <w:tcPr>
            <w:tcW w:w="1011"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一年級</w:t>
            </w:r>
          </w:p>
        </w:tc>
        <w:tc>
          <w:tcPr>
            <w:tcW w:w="1602"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103.108.117</w:t>
            </w:r>
          </w:p>
        </w:tc>
        <w:tc>
          <w:tcPr>
            <w:tcW w:w="1102" w:type="dxa"/>
            <w:tcBorders>
              <w:tl2br w:val="single" w:sz="4" w:space="0" w:color="auto"/>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1102" w:type="dxa"/>
            <w:tcBorders>
              <w:tl2br w:val="single" w:sz="4" w:space="0" w:color="auto"/>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977" w:type="dxa"/>
            <w:tcBorders>
              <w:top w:val="nil"/>
              <w:bottom w:val="nil"/>
            </w:tcBorders>
            <w:vAlign w:val="center"/>
          </w:tcPr>
          <w:p w:rsidR="00DE1E0B" w:rsidRPr="00E67C6B" w:rsidRDefault="00DE1E0B" w:rsidP="00E67C6B">
            <w:pPr>
              <w:snapToGrid w:val="0"/>
              <w:spacing w:line="240" w:lineRule="atLeast"/>
              <w:jc w:val="center"/>
              <w:rPr>
                <w:rFonts w:ascii="標楷體" w:eastAsia="標楷體" w:hAnsi="標楷體" w:cs="細明體"/>
                <w:b/>
                <w:kern w:val="0"/>
              </w:rPr>
            </w:pPr>
          </w:p>
        </w:tc>
        <w:tc>
          <w:tcPr>
            <w:tcW w:w="1011" w:type="dxa"/>
            <w:vAlign w:val="center"/>
          </w:tcPr>
          <w:p w:rsidR="00DE1E0B" w:rsidRPr="00E67C6B" w:rsidRDefault="00E67C6B" w:rsidP="00E67C6B">
            <w:pPr>
              <w:snapToGrid w:val="0"/>
              <w:spacing w:line="240" w:lineRule="atLeast"/>
              <w:jc w:val="center"/>
              <w:rPr>
                <w:rFonts w:ascii="標楷體" w:eastAsia="標楷體" w:hAnsi="標楷體" w:cs="細明體"/>
                <w:b/>
                <w:kern w:val="0"/>
              </w:rPr>
            </w:pPr>
            <w:r w:rsidRPr="00E67C6B">
              <w:rPr>
                <w:rFonts w:ascii="標楷體" w:eastAsia="標楷體" w:hAnsi="標楷體" w:cs="細明體" w:hint="eastAsia"/>
                <w:b/>
                <w:kern w:val="0"/>
              </w:rPr>
              <w:t>一年級</w:t>
            </w:r>
          </w:p>
        </w:tc>
        <w:tc>
          <w:tcPr>
            <w:tcW w:w="1029"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120</w:t>
            </w:r>
          </w:p>
        </w:tc>
        <w:tc>
          <w:tcPr>
            <w:tcW w:w="1030"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114</w:t>
            </w:r>
          </w:p>
        </w:tc>
        <w:tc>
          <w:tcPr>
            <w:tcW w:w="1030" w:type="dxa"/>
            <w:vAlign w:val="center"/>
          </w:tcPr>
          <w:p w:rsidR="00DE1E0B" w:rsidRPr="00E67C6B" w:rsidRDefault="00EB0555" w:rsidP="00E67C6B">
            <w:pPr>
              <w:snapToGrid w:val="0"/>
              <w:spacing w:line="240" w:lineRule="atLeast"/>
              <w:jc w:val="center"/>
              <w:rPr>
                <w:rFonts w:ascii="標楷體" w:eastAsia="標楷體" w:hAnsi="標楷體" w:cs="細明體"/>
                <w:b/>
                <w:kern w:val="0"/>
              </w:rPr>
            </w:pPr>
            <w:r>
              <w:rPr>
                <w:rFonts w:ascii="標楷體" w:eastAsia="標楷體" w:hAnsi="標楷體" w:cs="細明體" w:hint="eastAsia"/>
                <w:b/>
                <w:kern w:val="0"/>
              </w:rPr>
              <w:t>115</w:t>
            </w:r>
          </w:p>
        </w:tc>
      </w:tr>
    </w:tbl>
    <w:p w:rsidR="00AB673E" w:rsidRDefault="00AB673E" w:rsidP="00AB673E">
      <w:pPr>
        <w:rPr>
          <w:rFonts w:ascii="細明體" w:eastAsia="細明體" w:hAnsi="細明體" w:cs="細明體"/>
          <w:kern w:val="0"/>
        </w:rPr>
      </w:pPr>
    </w:p>
    <w:p w:rsidR="00AB673E" w:rsidRDefault="00AB673E" w:rsidP="00AB673E">
      <w:pPr>
        <w:widowControl/>
        <w:rPr>
          <w:rFonts w:ascii="細明體" w:eastAsia="細明體" w:hAnsi="細明體" w:cs="細明體" w:hint="eastAsia"/>
          <w:kern w:val="0"/>
        </w:rPr>
      </w:pPr>
      <w:r>
        <w:rPr>
          <w:rFonts w:ascii="細明體" w:eastAsia="細明體" w:hAnsi="細明體" w:cs="細明體"/>
          <w:kern w:val="0"/>
        </w:rPr>
        <w:br w:type="page"/>
      </w:r>
      <w:r w:rsidRPr="00AB673E">
        <w:rPr>
          <w:rFonts w:ascii="細明體" w:eastAsia="細明體" w:hAnsi="細明體" w:cs="細明體"/>
          <w:kern w:val="0"/>
        </w:rPr>
        <w:lastRenderedPageBreak/>
        <w:drawing>
          <wp:inline distT="0" distB="0" distL="0" distR="0">
            <wp:extent cx="1372621" cy="714375"/>
            <wp:effectExtent l="19050" t="0" r="0" b="0"/>
            <wp:docPr id="4"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10"/>
                    <a:stretch>
                      <a:fillRect/>
                    </a:stretch>
                  </pic:blipFill>
                  <pic:spPr>
                    <a:xfrm>
                      <a:off x="0" y="0"/>
                      <a:ext cx="1369431" cy="712715"/>
                    </a:xfrm>
                    <a:prstGeom prst="rect">
                      <a:avLst/>
                    </a:prstGeom>
                  </pic:spPr>
                </pic:pic>
              </a:graphicData>
            </a:graphic>
          </wp:inline>
        </w:drawing>
      </w:r>
    </w:p>
    <w:p w:rsidR="00152B41" w:rsidRPr="00DE1E0B" w:rsidRDefault="00152B41" w:rsidP="00152B41">
      <w:pPr>
        <w:widowControl/>
        <w:jc w:val="center"/>
        <w:rPr>
          <w:rFonts w:ascii="細明體" w:eastAsia="細明體" w:hAnsi="細明體" w:cs="細明體"/>
          <w:kern w:val="0"/>
        </w:rPr>
      </w:pPr>
      <w:r>
        <w:rPr>
          <w:rFonts w:ascii="細明體" w:eastAsia="細明體" w:hAnsi="細明體" w:cs="細明體"/>
          <w:noProof/>
          <w:kern w:val="0"/>
        </w:rPr>
        <w:drawing>
          <wp:inline distT="0" distB="0" distL="0" distR="0">
            <wp:extent cx="6153150" cy="8360649"/>
            <wp:effectExtent l="19050" t="0" r="0" b="0"/>
            <wp:docPr id="5" name="圖片 4" descr="防疫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防疫12~1.JPG"/>
                    <pic:cNvPicPr/>
                  </pic:nvPicPr>
                  <pic:blipFill>
                    <a:blip r:embed="rId11"/>
                    <a:stretch>
                      <a:fillRect/>
                    </a:stretch>
                  </pic:blipFill>
                  <pic:spPr>
                    <a:xfrm>
                      <a:off x="0" y="0"/>
                      <a:ext cx="6159932" cy="8369865"/>
                    </a:xfrm>
                    <a:prstGeom prst="rect">
                      <a:avLst/>
                    </a:prstGeom>
                  </pic:spPr>
                </pic:pic>
              </a:graphicData>
            </a:graphic>
          </wp:inline>
        </w:drawing>
      </w:r>
    </w:p>
    <w:sectPr w:rsidR="00152B41" w:rsidRPr="00DE1E0B" w:rsidSect="00DF18E3">
      <w:footerReference w:type="default" r:id="rId12"/>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華康POP1體W7">
    <w:panose1 w:val="040B0709000000000000"/>
    <w:charset w:val="88"/>
    <w:family w:val="decorative"/>
    <w:pitch w:val="fixed"/>
    <w:sig w:usb0="80000001" w:usb1="28091800" w:usb2="00000016" w:usb3="00000000" w:csb0="00100000" w:csb1="00000000"/>
  </w:font>
  <w:font w:name="華康中特圓體">
    <w:panose1 w:val="020F0809000000000000"/>
    <w:charset w:val="88"/>
    <w:family w:val="modern"/>
    <w:pitch w:val="fixed"/>
    <w:sig w:usb0="80000001" w:usb1="28091800" w:usb2="00000016"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7883"/>
      <w:docPartObj>
        <w:docPartGallery w:val="Page Numbers (Bottom of Page)"/>
        <w:docPartUnique/>
      </w:docPartObj>
    </w:sdtPr>
    <w:sdtContent>
      <w:p w:rsidR="00CB337D" w:rsidRDefault="00DE5E18" w:rsidP="00CB337D">
        <w:pPr>
          <w:pStyle w:val="a5"/>
          <w:jc w:val="center"/>
        </w:pPr>
        <w:fldSimple w:instr=" PAGE   \* MERGEFORMAT ">
          <w:r w:rsidR="00152B41" w:rsidRPr="00152B41">
            <w:rPr>
              <w:noProof/>
              <w:lang w:val="zh-TW"/>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602087"/>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
    <w:nsid w:val="1A5A2405"/>
    <w:multiLevelType w:val="hybridMultilevel"/>
    <w:tmpl w:val="5EF0AA80"/>
    <w:lvl w:ilvl="0" w:tplc="9E104E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AE91ACF"/>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F4446A"/>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AE3080"/>
    <w:multiLevelType w:val="hybridMultilevel"/>
    <w:tmpl w:val="1744D542"/>
    <w:lvl w:ilvl="0" w:tplc="57BE99B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5A7970"/>
    <w:multiLevelType w:val="hybridMultilevel"/>
    <w:tmpl w:val="7CBCD91E"/>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B38128F"/>
    <w:multiLevelType w:val="hybridMultilevel"/>
    <w:tmpl w:val="CE508EEE"/>
    <w:lvl w:ilvl="0" w:tplc="12E8B9EA">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0">
    <w:nsid w:val="6E0E6B87"/>
    <w:multiLevelType w:val="hybridMultilevel"/>
    <w:tmpl w:val="8926F828"/>
    <w:lvl w:ilvl="0" w:tplc="F23ECA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2">
    <w:nsid w:val="74D71E03"/>
    <w:multiLevelType w:val="hybridMultilevel"/>
    <w:tmpl w:val="275416A8"/>
    <w:lvl w:ilvl="0" w:tplc="3864D2AC">
      <w:start w:val="1"/>
      <w:numFmt w:val="decimal"/>
      <w:lvlText w:val="%1."/>
      <w:lvlJc w:val="left"/>
      <w:pPr>
        <w:ind w:left="720" w:hanging="360"/>
      </w:pPr>
      <w:rPr>
        <w:rFonts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7"/>
  </w:num>
  <w:num w:numId="3">
    <w:abstractNumId w:val="14"/>
  </w:num>
  <w:num w:numId="4">
    <w:abstractNumId w:val="21"/>
  </w:num>
  <w:num w:numId="5">
    <w:abstractNumId w:val="9"/>
  </w:num>
  <w:num w:numId="6">
    <w:abstractNumId w:val="0"/>
  </w:num>
  <w:num w:numId="7">
    <w:abstractNumId w:val="10"/>
  </w:num>
  <w:num w:numId="8">
    <w:abstractNumId w:val="8"/>
  </w:num>
  <w:num w:numId="9">
    <w:abstractNumId w:val="23"/>
  </w:num>
  <w:num w:numId="10">
    <w:abstractNumId w:val="11"/>
  </w:num>
  <w:num w:numId="11">
    <w:abstractNumId w:val="15"/>
  </w:num>
  <w:num w:numId="12">
    <w:abstractNumId w:val="18"/>
  </w:num>
  <w:num w:numId="13">
    <w:abstractNumId w:val="5"/>
  </w:num>
  <w:num w:numId="14">
    <w:abstractNumId w:val="1"/>
  </w:num>
  <w:num w:numId="15">
    <w:abstractNumId w:val="12"/>
  </w:num>
  <w:num w:numId="16">
    <w:abstractNumId w:val="13"/>
  </w:num>
  <w:num w:numId="17">
    <w:abstractNumId w:val="22"/>
  </w:num>
  <w:num w:numId="18">
    <w:abstractNumId w:val="3"/>
  </w:num>
  <w:num w:numId="19">
    <w:abstractNumId w:val="2"/>
  </w:num>
  <w:num w:numId="20">
    <w:abstractNumId w:val="4"/>
  </w:num>
  <w:num w:numId="21">
    <w:abstractNumId w:val="7"/>
  </w:num>
  <w:num w:numId="22">
    <w:abstractNumId w:val="16"/>
  </w:num>
  <w:num w:numId="23">
    <w:abstractNumId w:val="19"/>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108545">
      <o:colormru v:ext="edit" colors="#ff9"/>
      <o:colormenu v:ext="edit" fillcolor="none [3213]" strokecolor="none [3213]"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111B"/>
    <w:rsid w:val="0001738E"/>
    <w:rsid w:val="00022AE6"/>
    <w:rsid w:val="00024278"/>
    <w:rsid w:val="00025550"/>
    <w:rsid w:val="00030F38"/>
    <w:rsid w:val="00031BD3"/>
    <w:rsid w:val="000347E7"/>
    <w:rsid w:val="00037861"/>
    <w:rsid w:val="00063BBC"/>
    <w:rsid w:val="00065A49"/>
    <w:rsid w:val="000724D7"/>
    <w:rsid w:val="00073413"/>
    <w:rsid w:val="00073A6B"/>
    <w:rsid w:val="00080A81"/>
    <w:rsid w:val="000853E9"/>
    <w:rsid w:val="00092B5D"/>
    <w:rsid w:val="000A78E5"/>
    <w:rsid w:val="000A7B89"/>
    <w:rsid w:val="000D37F8"/>
    <w:rsid w:val="000D5F97"/>
    <w:rsid w:val="000E2D12"/>
    <w:rsid w:val="000F0B64"/>
    <w:rsid w:val="001001D7"/>
    <w:rsid w:val="00100A0D"/>
    <w:rsid w:val="00101076"/>
    <w:rsid w:val="001026F5"/>
    <w:rsid w:val="00102BF7"/>
    <w:rsid w:val="00113A73"/>
    <w:rsid w:val="001208E4"/>
    <w:rsid w:val="00130D3A"/>
    <w:rsid w:val="00134CE7"/>
    <w:rsid w:val="00135CEB"/>
    <w:rsid w:val="0013663C"/>
    <w:rsid w:val="00137BF8"/>
    <w:rsid w:val="00142F50"/>
    <w:rsid w:val="001501B8"/>
    <w:rsid w:val="00152B41"/>
    <w:rsid w:val="001611ED"/>
    <w:rsid w:val="00164D86"/>
    <w:rsid w:val="0016577E"/>
    <w:rsid w:val="00166EC7"/>
    <w:rsid w:val="0016761B"/>
    <w:rsid w:val="00177C48"/>
    <w:rsid w:val="00182B1F"/>
    <w:rsid w:val="0018438E"/>
    <w:rsid w:val="00187F52"/>
    <w:rsid w:val="001967DE"/>
    <w:rsid w:val="001A3496"/>
    <w:rsid w:val="001B68E1"/>
    <w:rsid w:val="001C1F7E"/>
    <w:rsid w:val="001D280B"/>
    <w:rsid w:val="001D305E"/>
    <w:rsid w:val="001D76F8"/>
    <w:rsid w:val="001E6297"/>
    <w:rsid w:val="00211464"/>
    <w:rsid w:val="00220888"/>
    <w:rsid w:val="0022406F"/>
    <w:rsid w:val="0023270B"/>
    <w:rsid w:val="002423E9"/>
    <w:rsid w:val="00242AE6"/>
    <w:rsid w:val="00247C78"/>
    <w:rsid w:val="00251144"/>
    <w:rsid w:val="00252523"/>
    <w:rsid w:val="00254CF5"/>
    <w:rsid w:val="002603BC"/>
    <w:rsid w:val="002767C3"/>
    <w:rsid w:val="00283E8C"/>
    <w:rsid w:val="0028688C"/>
    <w:rsid w:val="002921FA"/>
    <w:rsid w:val="0029664A"/>
    <w:rsid w:val="00297E1F"/>
    <w:rsid w:val="002A494A"/>
    <w:rsid w:val="002D6468"/>
    <w:rsid w:val="002D661E"/>
    <w:rsid w:val="002E0258"/>
    <w:rsid w:val="002E2AE1"/>
    <w:rsid w:val="002E3E14"/>
    <w:rsid w:val="0030022E"/>
    <w:rsid w:val="00306642"/>
    <w:rsid w:val="003067A6"/>
    <w:rsid w:val="003239C5"/>
    <w:rsid w:val="00324F3F"/>
    <w:rsid w:val="00324FEA"/>
    <w:rsid w:val="003327DD"/>
    <w:rsid w:val="0033351C"/>
    <w:rsid w:val="00335279"/>
    <w:rsid w:val="003429A6"/>
    <w:rsid w:val="0035092A"/>
    <w:rsid w:val="00350F01"/>
    <w:rsid w:val="003833C4"/>
    <w:rsid w:val="00383D39"/>
    <w:rsid w:val="00390515"/>
    <w:rsid w:val="00393ED8"/>
    <w:rsid w:val="00397BC3"/>
    <w:rsid w:val="003A45B5"/>
    <w:rsid w:val="003A5CCA"/>
    <w:rsid w:val="003B57EC"/>
    <w:rsid w:val="003C3EF1"/>
    <w:rsid w:val="003D1783"/>
    <w:rsid w:val="003D4303"/>
    <w:rsid w:val="003E19BD"/>
    <w:rsid w:val="003E1FC8"/>
    <w:rsid w:val="003E78B5"/>
    <w:rsid w:val="003F276A"/>
    <w:rsid w:val="003F3859"/>
    <w:rsid w:val="003F52ED"/>
    <w:rsid w:val="00405D38"/>
    <w:rsid w:val="004079D6"/>
    <w:rsid w:val="004108E5"/>
    <w:rsid w:val="00415AAF"/>
    <w:rsid w:val="0041644A"/>
    <w:rsid w:val="004279B0"/>
    <w:rsid w:val="0043131A"/>
    <w:rsid w:val="004364DB"/>
    <w:rsid w:val="0044708D"/>
    <w:rsid w:val="00451A0E"/>
    <w:rsid w:val="00455A8D"/>
    <w:rsid w:val="00456CAD"/>
    <w:rsid w:val="00465351"/>
    <w:rsid w:val="00466D86"/>
    <w:rsid w:val="00470AF8"/>
    <w:rsid w:val="0047251E"/>
    <w:rsid w:val="0048640E"/>
    <w:rsid w:val="00491032"/>
    <w:rsid w:val="004A617E"/>
    <w:rsid w:val="004C2FB9"/>
    <w:rsid w:val="004C50EE"/>
    <w:rsid w:val="004D3EE6"/>
    <w:rsid w:val="004D4A6D"/>
    <w:rsid w:val="004D55B2"/>
    <w:rsid w:val="004D7F80"/>
    <w:rsid w:val="004E4CA0"/>
    <w:rsid w:val="004E7F60"/>
    <w:rsid w:val="004F2E28"/>
    <w:rsid w:val="004F6C4A"/>
    <w:rsid w:val="004F7A96"/>
    <w:rsid w:val="00503E81"/>
    <w:rsid w:val="00505500"/>
    <w:rsid w:val="00511E7E"/>
    <w:rsid w:val="00517F17"/>
    <w:rsid w:val="00527325"/>
    <w:rsid w:val="00542AAE"/>
    <w:rsid w:val="00546AF6"/>
    <w:rsid w:val="00561E6A"/>
    <w:rsid w:val="00562D4D"/>
    <w:rsid w:val="00576AE4"/>
    <w:rsid w:val="0058668B"/>
    <w:rsid w:val="005A1327"/>
    <w:rsid w:val="005A6FAD"/>
    <w:rsid w:val="005B6624"/>
    <w:rsid w:val="005B6F34"/>
    <w:rsid w:val="005C4275"/>
    <w:rsid w:val="005C6084"/>
    <w:rsid w:val="005E1A5E"/>
    <w:rsid w:val="005E3E4F"/>
    <w:rsid w:val="005F2A1D"/>
    <w:rsid w:val="00603886"/>
    <w:rsid w:val="00612394"/>
    <w:rsid w:val="00615560"/>
    <w:rsid w:val="0062062F"/>
    <w:rsid w:val="00621868"/>
    <w:rsid w:val="0063248C"/>
    <w:rsid w:val="00636923"/>
    <w:rsid w:val="006450F8"/>
    <w:rsid w:val="006555A2"/>
    <w:rsid w:val="00662523"/>
    <w:rsid w:val="00673EA6"/>
    <w:rsid w:val="006821DD"/>
    <w:rsid w:val="006861A6"/>
    <w:rsid w:val="00686F59"/>
    <w:rsid w:val="00687482"/>
    <w:rsid w:val="006878A8"/>
    <w:rsid w:val="006A4469"/>
    <w:rsid w:val="006E06C7"/>
    <w:rsid w:val="006F2278"/>
    <w:rsid w:val="00700FE6"/>
    <w:rsid w:val="0070250E"/>
    <w:rsid w:val="0070643E"/>
    <w:rsid w:val="00712024"/>
    <w:rsid w:val="00720C06"/>
    <w:rsid w:val="00721ACD"/>
    <w:rsid w:val="0072253C"/>
    <w:rsid w:val="00722B08"/>
    <w:rsid w:val="0073183C"/>
    <w:rsid w:val="00732787"/>
    <w:rsid w:val="00741754"/>
    <w:rsid w:val="007543B9"/>
    <w:rsid w:val="007565CF"/>
    <w:rsid w:val="00764087"/>
    <w:rsid w:val="00773D3B"/>
    <w:rsid w:val="00793019"/>
    <w:rsid w:val="00795433"/>
    <w:rsid w:val="00797F4C"/>
    <w:rsid w:val="007A7035"/>
    <w:rsid w:val="007B6A13"/>
    <w:rsid w:val="007C2BB3"/>
    <w:rsid w:val="007C5019"/>
    <w:rsid w:val="007D213A"/>
    <w:rsid w:val="007E386B"/>
    <w:rsid w:val="007F144E"/>
    <w:rsid w:val="007F25C1"/>
    <w:rsid w:val="008002A2"/>
    <w:rsid w:val="008064E8"/>
    <w:rsid w:val="00825016"/>
    <w:rsid w:val="008526C8"/>
    <w:rsid w:val="0087056F"/>
    <w:rsid w:val="00874064"/>
    <w:rsid w:val="00884CDB"/>
    <w:rsid w:val="0089061A"/>
    <w:rsid w:val="008928C6"/>
    <w:rsid w:val="008B0D09"/>
    <w:rsid w:val="008C03A3"/>
    <w:rsid w:val="008F2869"/>
    <w:rsid w:val="008F53F0"/>
    <w:rsid w:val="008F6B05"/>
    <w:rsid w:val="00903455"/>
    <w:rsid w:val="00911001"/>
    <w:rsid w:val="00916439"/>
    <w:rsid w:val="00932FAC"/>
    <w:rsid w:val="00933D37"/>
    <w:rsid w:val="00935FBD"/>
    <w:rsid w:val="00940A55"/>
    <w:rsid w:val="009542A6"/>
    <w:rsid w:val="00960582"/>
    <w:rsid w:val="00962AA7"/>
    <w:rsid w:val="00975682"/>
    <w:rsid w:val="00975F41"/>
    <w:rsid w:val="009771FC"/>
    <w:rsid w:val="00986238"/>
    <w:rsid w:val="009A40BA"/>
    <w:rsid w:val="009A66A7"/>
    <w:rsid w:val="009B05C5"/>
    <w:rsid w:val="009B665B"/>
    <w:rsid w:val="009B67A6"/>
    <w:rsid w:val="009C1264"/>
    <w:rsid w:val="009D01AE"/>
    <w:rsid w:val="009D2709"/>
    <w:rsid w:val="009D48A9"/>
    <w:rsid w:val="009E0366"/>
    <w:rsid w:val="009E741D"/>
    <w:rsid w:val="00A06ED8"/>
    <w:rsid w:val="00A07189"/>
    <w:rsid w:val="00A07FC6"/>
    <w:rsid w:val="00A1792A"/>
    <w:rsid w:val="00A21648"/>
    <w:rsid w:val="00A23724"/>
    <w:rsid w:val="00A26769"/>
    <w:rsid w:val="00A30286"/>
    <w:rsid w:val="00A36D84"/>
    <w:rsid w:val="00A44541"/>
    <w:rsid w:val="00A53EBC"/>
    <w:rsid w:val="00A56327"/>
    <w:rsid w:val="00A601C6"/>
    <w:rsid w:val="00A7752B"/>
    <w:rsid w:val="00A90F72"/>
    <w:rsid w:val="00A91EC5"/>
    <w:rsid w:val="00A928C3"/>
    <w:rsid w:val="00A93E47"/>
    <w:rsid w:val="00A97E1B"/>
    <w:rsid w:val="00AA2A5A"/>
    <w:rsid w:val="00AB673E"/>
    <w:rsid w:val="00AD3DD5"/>
    <w:rsid w:val="00AD4F50"/>
    <w:rsid w:val="00AD56C0"/>
    <w:rsid w:val="00AF2ED8"/>
    <w:rsid w:val="00B0107A"/>
    <w:rsid w:val="00B034FE"/>
    <w:rsid w:val="00B10DC9"/>
    <w:rsid w:val="00B1454C"/>
    <w:rsid w:val="00B26FA6"/>
    <w:rsid w:val="00B3770C"/>
    <w:rsid w:val="00B421E5"/>
    <w:rsid w:val="00B4275F"/>
    <w:rsid w:val="00B45CA5"/>
    <w:rsid w:val="00B460DE"/>
    <w:rsid w:val="00B51149"/>
    <w:rsid w:val="00B53C5D"/>
    <w:rsid w:val="00B57C8A"/>
    <w:rsid w:val="00B76179"/>
    <w:rsid w:val="00B76760"/>
    <w:rsid w:val="00B8053C"/>
    <w:rsid w:val="00B80912"/>
    <w:rsid w:val="00B8371E"/>
    <w:rsid w:val="00BA7A07"/>
    <w:rsid w:val="00BB4040"/>
    <w:rsid w:val="00BB5AB0"/>
    <w:rsid w:val="00BE1172"/>
    <w:rsid w:val="00BE738A"/>
    <w:rsid w:val="00C0038D"/>
    <w:rsid w:val="00C231CD"/>
    <w:rsid w:val="00C2527E"/>
    <w:rsid w:val="00C34183"/>
    <w:rsid w:val="00C459B5"/>
    <w:rsid w:val="00C45DE5"/>
    <w:rsid w:val="00C466EA"/>
    <w:rsid w:val="00C54408"/>
    <w:rsid w:val="00C5653B"/>
    <w:rsid w:val="00C61361"/>
    <w:rsid w:val="00C63CD4"/>
    <w:rsid w:val="00C65BA2"/>
    <w:rsid w:val="00C75BDE"/>
    <w:rsid w:val="00C841DE"/>
    <w:rsid w:val="00CA09FC"/>
    <w:rsid w:val="00CA5E89"/>
    <w:rsid w:val="00CA6FE7"/>
    <w:rsid w:val="00CA7A56"/>
    <w:rsid w:val="00CB0402"/>
    <w:rsid w:val="00CB0D3E"/>
    <w:rsid w:val="00CB337D"/>
    <w:rsid w:val="00CC506C"/>
    <w:rsid w:val="00CC7453"/>
    <w:rsid w:val="00CD346C"/>
    <w:rsid w:val="00CF01E7"/>
    <w:rsid w:val="00CF2946"/>
    <w:rsid w:val="00CF2F00"/>
    <w:rsid w:val="00D108B1"/>
    <w:rsid w:val="00D1597E"/>
    <w:rsid w:val="00D25F51"/>
    <w:rsid w:val="00D3143D"/>
    <w:rsid w:val="00D33423"/>
    <w:rsid w:val="00D40E31"/>
    <w:rsid w:val="00D44767"/>
    <w:rsid w:val="00D60C86"/>
    <w:rsid w:val="00D63E55"/>
    <w:rsid w:val="00D674D6"/>
    <w:rsid w:val="00D679D8"/>
    <w:rsid w:val="00D71839"/>
    <w:rsid w:val="00D72E0C"/>
    <w:rsid w:val="00D757C9"/>
    <w:rsid w:val="00D8585A"/>
    <w:rsid w:val="00D867CE"/>
    <w:rsid w:val="00D9421F"/>
    <w:rsid w:val="00DA6215"/>
    <w:rsid w:val="00DB3C99"/>
    <w:rsid w:val="00DB7574"/>
    <w:rsid w:val="00DB7B5C"/>
    <w:rsid w:val="00DC4909"/>
    <w:rsid w:val="00DD2B21"/>
    <w:rsid w:val="00DD438E"/>
    <w:rsid w:val="00DE1E0B"/>
    <w:rsid w:val="00DE5E18"/>
    <w:rsid w:val="00DE7937"/>
    <w:rsid w:val="00DF18E3"/>
    <w:rsid w:val="00DF350D"/>
    <w:rsid w:val="00DF368E"/>
    <w:rsid w:val="00E041F6"/>
    <w:rsid w:val="00E217B4"/>
    <w:rsid w:val="00E41931"/>
    <w:rsid w:val="00E5038A"/>
    <w:rsid w:val="00E520BB"/>
    <w:rsid w:val="00E52EF4"/>
    <w:rsid w:val="00E53512"/>
    <w:rsid w:val="00E55109"/>
    <w:rsid w:val="00E60322"/>
    <w:rsid w:val="00E67C6B"/>
    <w:rsid w:val="00E76B87"/>
    <w:rsid w:val="00E76DEB"/>
    <w:rsid w:val="00E82FCC"/>
    <w:rsid w:val="00E87109"/>
    <w:rsid w:val="00E93696"/>
    <w:rsid w:val="00E94828"/>
    <w:rsid w:val="00EA05B1"/>
    <w:rsid w:val="00EB0555"/>
    <w:rsid w:val="00EB0F2C"/>
    <w:rsid w:val="00EB2051"/>
    <w:rsid w:val="00EB32B1"/>
    <w:rsid w:val="00EC4DD1"/>
    <w:rsid w:val="00EC7D8A"/>
    <w:rsid w:val="00EE02F9"/>
    <w:rsid w:val="00EE3553"/>
    <w:rsid w:val="00EE4992"/>
    <w:rsid w:val="00EE5AE7"/>
    <w:rsid w:val="00EF3929"/>
    <w:rsid w:val="00F10566"/>
    <w:rsid w:val="00F10D26"/>
    <w:rsid w:val="00F1507B"/>
    <w:rsid w:val="00F26AF8"/>
    <w:rsid w:val="00F3162F"/>
    <w:rsid w:val="00F40AB4"/>
    <w:rsid w:val="00F51430"/>
    <w:rsid w:val="00F527D7"/>
    <w:rsid w:val="00F5464C"/>
    <w:rsid w:val="00F56024"/>
    <w:rsid w:val="00F562CF"/>
    <w:rsid w:val="00F56F01"/>
    <w:rsid w:val="00F70A02"/>
    <w:rsid w:val="00F716CB"/>
    <w:rsid w:val="00FA2AC8"/>
    <w:rsid w:val="00FB1454"/>
    <w:rsid w:val="00FC42D9"/>
    <w:rsid w:val="00FC49CF"/>
    <w:rsid w:val="00FD055E"/>
    <w:rsid w:val="00FD091D"/>
    <w:rsid w:val="00FD1534"/>
    <w:rsid w:val="00FE1037"/>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colormru v:ext="edit" colors="#ff9"/>
      <o:colormenu v:ext="edit" fillcolor="none [3213]" strokecolor="none [3213]"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490680830">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06307880">
      <w:bodyDiv w:val="1"/>
      <w:marLeft w:val="0"/>
      <w:marRight w:val="0"/>
      <w:marTop w:val="0"/>
      <w:marBottom w:val="0"/>
      <w:divBdr>
        <w:top w:val="none" w:sz="0" w:space="0" w:color="auto"/>
        <w:left w:val="none" w:sz="0" w:space="0" w:color="auto"/>
        <w:bottom w:val="none" w:sz="0" w:space="0" w:color="auto"/>
        <w:right w:val="none" w:sz="0" w:space="0" w:color="auto"/>
      </w:divBdr>
    </w:div>
    <w:div w:id="1616402667">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724525560">
      <w:bodyDiv w:val="1"/>
      <w:marLeft w:val="0"/>
      <w:marRight w:val="0"/>
      <w:marTop w:val="0"/>
      <w:marBottom w:val="0"/>
      <w:divBdr>
        <w:top w:val="none" w:sz="0" w:space="0" w:color="auto"/>
        <w:left w:val="none" w:sz="0" w:space="0" w:color="auto"/>
        <w:bottom w:val="none" w:sz="0" w:space="0" w:color="auto"/>
        <w:right w:val="none" w:sz="0" w:space="0" w:color="auto"/>
      </w:divBdr>
    </w:div>
    <w:div w:id="1771315686">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86055-85B3-4190-A449-428FED3BE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2224</Words>
  <Characters>301</Characters>
  <Application>Microsoft Office Word</Application>
  <DocSecurity>0</DocSecurity>
  <Lines>2</Lines>
  <Paragraphs>5</Paragraphs>
  <ScaleCrop>false</ScaleCrop>
  <Company>HOME</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2</cp:revision>
  <cp:lastPrinted>2014-01-02T04:40:00Z</cp:lastPrinted>
  <dcterms:created xsi:type="dcterms:W3CDTF">2014-01-07T04:38:00Z</dcterms:created>
  <dcterms:modified xsi:type="dcterms:W3CDTF">2014-01-07T04:38:00Z</dcterms:modified>
</cp:coreProperties>
</file>