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8" w:rsidRDefault="00673F78" w:rsidP="00673F78">
      <w:pPr>
        <w:jc w:val="center"/>
        <w:rPr>
          <w:rFonts w:ascii="超研澤粗黑" w:eastAsia="超研澤粗黑" w:hAnsi="新細明體" w:hint="eastAsia"/>
          <w:bCs/>
          <w:sz w:val="36"/>
          <w:szCs w:val="36"/>
        </w:rPr>
      </w:pPr>
      <w:r w:rsidRPr="00FF53CA">
        <w:rPr>
          <w:rFonts w:ascii="超研澤粗黑" w:eastAsia="超研澤粗黑" w:hAnsi="新細明體" w:hint="eastAsia"/>
          <w:bCs/>
          <w:sz w:val="36"/>
          <w:szCs w:val="36"/>
        </w:rPr>
        <w:t>國立武陵高級中學傑出校友選拔表揚實施要點</w:t>
      </w:r>
    </w:p>
    <w:p w:rsidR="00673F78" w:rsidRPr="00673F78" w:rsidRDefault="00673F78" w:rsidP="00673F78">
      <w:pPr>
        <w:jc w:val="right"/>
        <w:rPr>
          <w:rFonts w:ascii="標楷體" w:eastAsia="標楷體" w:hAnsi="標楷體" w:hint="eastAsia"/>
          <w:color w:val="FF0000"/>
          <w:sz w:val="22"/>
          <w:szCs w:val="22"/>
        </w:rPr>
      </w:pPr>
      <w:r w:rsidRPr="00673F78">
        <w:rPr>
          <w:rFonts w:ascii="標楷體" w:eastAsia="標楷體" w:hAnsi="標楷體" w:hint="eastAsia"/>
          <w:color w:val="FF0000"/>
          <w:sz w:val="22"/>
          <w:szCs w:val="22"/>
        </w:rPr>
        <w:t>93.8.26行政會議通過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beforeLines="50" w:before="180" w:line="380" w:lineRule="exact"/>
        <w:ind w:left="2410" w:hanging="241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目的：為選拔並表彰本校傑出校友，特訂定本辦法。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900" w:rightChars="-64" w:right="-154" w:hanging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本校校友範圍包括下列</w:t>
      </w:r>
      <w:proofErr w:type="gramStart"/>
      <w:r w:rsidRPr="00673F78">
        <w:rPr>
          <w:rFonts w:ascii="標楷體" w:eastAsia="標楷體" w:hAnsi="標楷體" w:hint="eastAsia"/>
        </w:rPr>
        <w:t>歷屆畢</w:t>
      </w:r>
      <w:proofErr w:type="gramEnd"/>
      <w:r w:rsidRPr="00673F78">
        <w:rPr>
          <w:rFonts w:ascii="標楷體" w:eastAsia="標楷體" w:hAnsi="標楷體" w:hint="eastAsia"/>
        </w:rPr>
        <w:t>(結)業或曾在本校就學之學生：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260"/>
        </w:tabs>
        <w:spacing w:line="380" w:lineRule="exact"/>
        <w:ind w:left="21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台灣省立台北市成功中學茄</w:t>
      </w:r>
      <w:proofErr w:type="gramStart"/>
      <w:r w:rsidRPr="00673F78">
        <w:rPr>
          <w:rFonts w:ascii="標楷體" w:eastAsia="標楷體" w:hAnsi="標楷體" w:hint="eastAsia"/>
        </w:rPr>
        <w:t>苳</w:t>
      </w:r>
      <w:proofErr w:type="gramEnd"/>
      <w:r w:rsidRPr="00673F78">
        <w:rPr>
          <w:rFonts w:ascii="標楷體" w:eastAsia="標楷體" w:hAnsi="標楷體" w:hint="eastAsia"/>
        </w:rPr>
        <w:t>溪分部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260"/>
        </w:tabs>
        <w:spacing w:line="380" w:lineRule="exact"/>
        <w:ind w:left="21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台北市五省中桃園聯合分部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260"/>
        </w:tabs>
        <w:spacing w:line="380" w:lineRule="exact"/>
        <w:ind w:left="21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台灣省立武陵中學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260"/>
        </w:tabs>
        <w:spacing w:line="380" w:lineRule="exact"/>
        <w:ind w:left="21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台灣省立武陵高級中學&lt;含空中補校&gt;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260"/>
        </w:tabs>
        <w:spacing w:line="380" w:lineRule="exact"/>
        <w:ind w:left="21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國立武陵高級中學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1440" w:hanging="14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表揚類別：凡本校校友具備下列各款條件之</w:t>
      </w:r>
      <w:proofErr w:type="gramStart"/>
      <w:r w:rsidRPr="00673F78">
        <w:rPr>
          <w:rFonts w:ascii="標楷體" w:eastAsia="標楷體" w:hAnsi="標楷體" w:hint="eastAsia"/>
        </w:rPr>
        <w:t>一</w:t>
      </w:r>
      <w:proofErr w:type="gramEnd"/>
      <w:r w:rsidRPr="00673F78">
        <w:rPr>
          <w:rFonts w:ascii="標楷體" w:eastAsia="標楷體" w:hAnsi="標楷體" w:hint="eastAsia"/>
        </w:rPr>
        <w:t>者：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left" w:pos="1080"/>
          <w:tab w:val="left" w:pos="144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政治類：校友從事政治活動表現傑出，有具體事實者。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法律類：校友從事法界工作有優異表現者。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rightChars="-139" w:right="-334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企業類：校友從事各類企業經營或任職公司行號有特殊成就者。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文教類：校友在教育、文化、藝術、宗教等領域或從事學術研究，表現優異者。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醫療類：校友從事醫療工作有優異表現者。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軍警類：校友從事軍界、警界工作有特殊表現者。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num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科技類：校友從事科技研究有卓越貢獻者。</w:t>
      </w:r>
    </w:p>
    <w:p w:rsidR="00673F78" w:rsidRPr="00673F78" w:rsidRDefault="00673F78" w:rsidP="00673F78">
      <w:pPr>
        <w:numPr>
          <w:ilvl w:val="1"/>
          <w:numId w:val="1"/>
        </w:numPr>
        <w:tabs>
          <w:tab w:val="clear" w:pos="1200"/>
          <w:tab w:val="left" w:pos="1080"/>
        </w:tabs>
        <w:spacing w:line="380" w:lineRule="exact"/>
        <w:ind w:left="1440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綜合類：校友從事上列各項領域以外之其他各類工作，有傑出表現或特殊貢獻者。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1440" w:hanging="14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選拔方式：以每年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2"/>
        </w:smartTagPr>
        <w:r w:rsidRPr="00673F78">
          <w:rPr>
            <w:rFonts w:ascii="標楷體" w:eastAsia="標楷體" w:hAnsi="標楷體" w:hint="eastAsia"/>
          </w:rPr>
          <w:t>十二月一日</w:t>
        </w:r>
      </w:smartTag>
      <w:r w:rsidRPr="00673F78">
        <w:rPr>
          <w:rFonts w:ascii="標楷體" w:eastAsia="標楷體" w:hAnsi="標楷體" w:hint="eastAsia"/>
        </w:rPr>
        <w:t>起至次年一月底止，由：</w:t>
      </w:r>
    </w:p>
    <w:p w:rsidR="00673F78" w:rsidRPr="00673F78" w:rsidRDefault="00673F78" w:rsidP="00673F78">
      <w:pPr>
        <w:spacing w:line="380" w:lineRule="exact"/>
        <w:ind w:leftChars="375" w:left="1440" w:hangingChars="225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初選：(</w:t>
      </w:r>
      <w:proofErr w:type="gramStart"/>
      <w:r w:rsidRPr="00673F78">
        <w:rPr>
          <w:rFonts w:ascii="標楷體" w:eastAsia="標楷體" w:hAnsi="標楷體" w:hint="eastAsia"/>
        </w:rPr>
        <w:t>一</w:t>
      </w:r>
      <w:proofErr w:type="gramEnd"/>
      <w:r w:rsidRPr="00673F78">
        <w:rPr>
          <w:rFonts w:ascii="標楷體" w:eastAsia="標楷體" w:hAnsi="標楷體" w:hint="eastAsia"/>
        </w:rPr>
        <w:t>)現任校友會理、監事暨各屆校友推薦。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(二)本校各單位及教職員推薦。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(三)本校各縣市校友會推薦。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(四)本校各大專校院校友會推薦。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(五)校友服務之機關、學校、廠商、社團等首長推薦。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(六)其他(自我推薦)</w:t>
      </w:r>
    </w:p>
    <w:p w:rsidR="00673F78" w:rsidRPr="00673F78" w:rsidRDefault="00673F78" w:rsidP="00673F78">
      <w:pPr>
        <w:spacing w:line="380" w:lineRule="exact"/>
        <w:ind w:leftChars="600" w:left="1440" w:firstLineChars="75" w:firstLine="18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傑出校友推薦表&lt;如附件&gt;</w:t>
      </w:r>
    </w:p>
    <w:p w:rsidR="00673F78" w:rsidRPr="00673F78" w:rsidRDefault="00673F78" w:rsidP="00673F78">
      <w:pPr>
        <w:spacing w:line="380" w:lineRule="exact"/>
        <w:ind w:leftChars="375" w:left="1440" w:hangingChars="225" w:hanging="5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決選：前項被推薦之校友經評審委員會依據各項條件，審慎決選出若干人予以表揚。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</w:tabs>
        <w:spacing w:line="380" w:lineRule="exact"/>
        <w:ind w:left="900" w:hanging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評審委員會由本校校長、校友會會長、教師會會長、退休教師聯誼會會長、家長會會長、教務主任、學</w:t>
      </w:r>
      <w:proofErr w:type="gramStart"/>
      <w:r w:rsidRPr="00673F78">
        <w:rPr>
          <w:rFonts w:ascii="標楷體" w:eastAsia="標楷體" w:hAnsi="標楷體" w:hint="eastAsia"/>
        </w:rPr>
        <w:t>務</w:t>
      </w:r>
      <w:proofErr w:type="gramEnd"/>
      <w:r w:rsidRPr="00673F78">
        <w:rPr>
          <w:rFonts w:ascii="標楷體" w:eastAsia="標楷體" w:hAnsi="標楷體" w:hint="eastAsia"/>
        </w:rPr>
        <w:t>主任、輔導主任、及另由本校與校友會各推薦社會公正人士七人共十五人，組成本校「傑出校友評審委員會」，由校長兼主任委員，並擔任召集人。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</w:tabs>
        <w:spacing w:line="380" w:lineRule="exact"/>
        <w:ind w:left="900" w:hanging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表揚方式：於每年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2"/>
        </w:smartTagPr>
        <w:r w:rsidRPr="00673F78">
          <w:rPr>
            <w:rFonts w:ascii="標楷體" w:eastAsia="標楷體" w:hAnsi="標楷體" w:hint="eastAsia"/>
          </w:rPr>
          <w:t>四月一日</w:t>
        </w:r>
      </w:smartTag>
      <w:r w:rsidRPr="00673F78">
        <w:rPr>
          <w:rFonts w:ascii="標楷體" w:eastAsia="標楷體" w:hAnsi="標楷體" w:hint="eastAsia"/>
        </w:rPr>
        <w:t>本校校慶活動公開表揚，其傑出事蹟刊登於「校慶特刊」、「武陵週報」等，並發布新聞，予以肯定。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1260" w:hanging="126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表揚名額：每</w:t>
      </w:r>
      <w:bookmarkStart w:id="0" w:name="_GoBack"/>
      <w:bookmarkEnd w:id="0"/>
      <w:r w:rsidRPr="00673F78">
        <w:rPr>
          <w:rFonts w:ascii="標楷體" w:eastAsia="標楷體" w:hAnsi="標楷體" w:hint="eastAsia"/>
        </w:rPr>
        <w:t>屆表揚若干名，但各類別如有未達表揚之標準者從缺。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</w:tabs>
        <w:spacing w:line="380" w:lineRule="exact"/>
        <w:ind w:left="900" w:hanging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經費來源：(</w:t>
      </w:r>
      <w:proofErr w:type="gramStart"/>
      <w:r w:rsidRPr="00673F78">
        <w:rPr>
          <w:rFonts w:ascii="標楷體" w:eastAsia="標楷體" w:hAnsi="標楷體" w:hint="eastAsia"/>
        </w:rPr>
        <w:t>一</w:t>
      </w:r>
      <w:proofErr w:type="gramEnd"/>
      <w:r w:rsidRPr="00673F78">
        <w:rPr>
          <w:rFonts w:ascii="標楷體" w:eastAsia="標楷體" w:hAnsi="標楷體" w:hint="eastAsia"/>
        </w:rPr>
        <w:t>)由本校籌措經費。</w:t>
      </w:r>
    </w:p>
    <w:p w:rsidR="00673F78" w:rsidRPr="00673F78" w:rsidRDefault="00673F78" w:rsidP="00673F78">
      <w:pPr>
        <w:spacing w:line="380" w:lineRule="exact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 xml:space="preserve">                  (二)由校友會撥款配合支援。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900" w:hanging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主辦單位：國立武陵高級中學</w:t>
      </w:r>
    </w:p>
    <w:p w:rsidR="00673F78" w:rsidRPr="00673F78" w:rsidRDefault="00673F78" w:rsidP="00673F78">
      <w:pPr>
        <w:spacing w:line="380" w:lineRule="exact"/>
        <w:ind w:leftChars="375" w:left="90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協辦單位：國立武陵高級中學校友會</w:t>
      </w:r>
    </w:p>
    <w:p w:rsidR="00673F78" w:rsidRPr="00673F78" w:rsidRDefault="00673F78" w:rsidP="00673F78">
      <w:pPr>
        <w:numPr>
          <w:ilvl w:val="0"/>
          <w:numId w:val="1"/>
        </w:numPr>
        <w:tabs>
          <w:tab w:val="clear" w:pos="960"/>
          <w:tab w:val="num" w:pos="900"/>
        </w:tabs>
        <w:spacing w:line="380" w:lineRule="exact"/>
        <w:ind w:left="1440" w:hanging="1440"/>
        <w:rPr>
          <w:rFonts w:ascii="標楷體" w:eastAsia="標楷體" w:hAnsi="標楷體" w:hint="eastAsia"/>
        </w:rPr>
      </w:pPr>
      <w:r w:rsidRPr="00673F78">
        <w:rPr>
          <w:rFonts w:ascii="標楷體" w:eastAsia="標楷體" w:hAnsi="標楷體" w:hint="eastAsia"/>
        </w:rPr>
        <w:t>本要點經本校行政會報討論通過後公布實施，修正時亦同。</w:t>
      </w:r>
    </w:p>
    <w:tbl>
      <w:tblPr>
        <w:tblStyle w:val="1"/>
        <w:tblW w:w="10456" w:type="dxa"/>
        <w:tblLayout w:type="fixed"/>
        <w:tblLook w:val="00BF" w:firstRow="1" w:lastRow="0" w:firstColumn="1" w:lastColumn="0" w:noHBand="0" w:noVBand="0"/>
      </w:tblPr>
      <w:tblGrid>
        <w:gridCol w:w="1431"/>
        <w:gridCol w:w="1017"/>
        <w:gridCol w:w="921"/>
        <w:gridCol w:w="199"/>
        <w:gridCol w:w="1218"/>
        <w:gridCol w:w="1520"/>
        <w:gridCol w:w="181"/>
        <w:gridCol w:w="377"/>
        <w:gridCol w:w="1041"/>
        <w:gridCol w:w="1417"/>
        <w:gridCol w:w="1134"/>
      </w:tblGrid>
      <w:tr w:rsidR="00673F78" w:rsidRPr="00E925CC" w:rsidTr="00673F78">
        <w:trPr>
          <w:trHeight w:val="889"/>
        </w:trPr>
        <w:tc>
          <w:tcPr>
            <w:tcW w:w="10456" w:type="dxa"/>
            <w:gridSpan w:val="11"/>
            <w:vAlign w:val="center"/>
          </w:tcPr>
          <w:p w:rsidR="00673F78" w:rsidRPr="00E925CC" w:rsidRDefault="00673F78" w:rsidP="004A0CD5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pacing w:val="10"/>
                <w:sz w:val="36"/>
                <w:fitText w:val="5200" w:id="40626944"/>
              </w:rPr>
              <w:lastRenderedPageBreak/>
              <w:t>國立武陵高級中傑出校友推薦</w:t>
            </w:r>
            <w:r w:rsidRPr="00E925CC">
              <w:rPr>
                <w:rFonts w:ascii="標楷體" w:eastAsia="標楷體" w:hAnsi="標楷體" w:hint="eastAsia"/>
                <w:spacing w:val="-50"/>
                <w:sz w:val="36"/>
                <w:fitText w:val="5200" w:id="40626944"/>
              </w:rPr>
              <w:t>表</w:t>
            </w:r>
          </w:p>
        </w:tc>
      </w:tr>
      <w:tr w:rsidR="00673F78" w:rsidRPr="00673F78" w:rsidTr="00673F78">
        <w:trPr>
          <w:trHeight w:val="702"/>
        </w:trPr>
        <w:tc>
          <w:tcPr>
            <w:tcW w:w="143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被  推  薦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校友姓名</w:t>
            </w:r>
          </w:p>
        </w:tc>
        <w:tc>
          <w:tcPr>
            <w:tcW w:w="1938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701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ind w:firstLineChars="250" w:firstLine="600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畢業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年月</w:t>
            </w:r>
          </w:p>
        </w:tc>
        <w:tc>
          <w:tcPr>
            <w:tcW w:w="2551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民國　　年　　月</w:t>
            </w:r>
          </w:p>
        </w:tc>
      </w:tr>
      <w:tr w:rsidR="00673F78" w:rsidRPr="00673F78" w:rsidTr="00673F78">
        <w:trPr>
          <w:trHeight w:val="746"/>
        </w:trPr>
        <w:tc>
          <w:tcPr>
            <w:tcW w:w="143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 xml:space="preserve">推　　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薦</w:t>
            </w:r>
            <w:proofErr w:type="gramEnd"/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類　　別</w:t>
            </w:r>
          </w:p>
        </w:tc>
        <w:tc>
          <w:tcPr>
            <w:tcW w:w="1938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出　  生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年 月 日</w:t>
            </w:r>
          </w:p>
        </w:tc>
        <w:tc>
          <w:tcPr>
            <w:tcW w:w="3119" w:type="dxa"/>
            <w:gridSpan w:val="4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民國    年    月    日</w:t>
            </w:r>
          </w:p>
        </w:tc>
        <w:tc>
          <w:tcPr>
            <w:tcW w:w="2551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推薦單位或推薦人</w:t>
            </w:r>
          </w:p>
        </w:tc>
      </w:tr>
      <w:tr w:rsidR="00673F78" w:rsidRPr="00673F78" w:rsidTr="00673F78">
        <w:trPr>
          <w:trHeight w:val="828"/>
        </w:trPr>
        <w:tc>
          <w:tcPr>
            <w:tcW w:w="143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現　　任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 xml:space="preserve">職　　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</w:p>
        </w:tc>
        <w:tc>
          <w:tcPr>
            <w:tcW w:w="6474" w:type="dxa"/>
            <w:gridSpan w:val="8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推薦單位名稱或推薦人姓名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</w:tr>
      <w:tr w:rsidR="00673F78" w:rsidRPr="00673F78" w:rsidTr="009F5800">
        <w:tc>
          <w:tcPr>
            <w:tcW w:w="143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主　　要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學  經  歷</w:t>
            </w:r>
          </w:p>
        </w:tc>
        <w:tc>
          <w:tcPr>
            <w:tcW w:w="6474" w:type="dxa"/>
            <w:gridSpan w:val="8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73F78" w:rsidRPr="00673F78" w:rsidTr="00673F78">
        <w:trPr>
          <w:cantSplit/>
          <w:trHeight w:val="492"/>
        </w:trPr>
        <w:tc>
          <w:tcPr>
            <w:tcW w:w="1431" w:type="dxa"/>
            <w:vMerge w:val="restart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通  訊  處</w:t>
            </w:r>
          </w:p>
        </w:tc>
        <w:tc>
          <w:tcPr>
            <w:tcW w:w="4875" w:type="dxa"/>
            <w:gridSpan w:val="5"/>
            <w:vMerge w:val="restart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558" w:type="dxa"/>
            <w:gridSpan w:val="2"/>
            <w:vMerge w:val="restart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104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公：</w:t>
            </w:r>
          </w:p>
        </w:tc>
        <w:tc>
          <w:tcPr>
            <w:tcW w:w="1417" w:type="dxa"/>
            <w:vMerge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73F78" w:rsidRPr="00673F78" w:rsidTr="00673F78">
        <w:trPr>
          <w:cantSplit/>
          <w:trHeight w:val="415"/>
        </w:trPr>
        <w:tc>
          <w:tcPr>
            <w:tcW w:w="1431" w:type="dxa"/>
            <w:vMerge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4875" w:type="dxa"/>
            <w:gridSpan w:val="5"/>
            <w:vMerge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558" w:type="dxa"/>
            <w:gridSpan w:val="2"/>
            <w:vMerge/>
            <w:textDirection w:val="tbRlV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宅：</w:t>
            </w:r>
          </w:p>
        </w:tc>
        <w:tc>
          <w:tcPr>
            <w:tcW w:w="1417" w:type="dxa"/>
            <w:vMerge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3F78" w:rsidRPr="00E925CC" w:rsidRDefault="00673F78" w:rsidP="00673F78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73F78" w:rsidRPr="00E925CC" w:rsidTr="00673F78">
        <w:trPr>
          <w:trHeight w:val="5250"/>
        </w:trPr>
        <w:tc>
          <w:tcPr>
            <w:tcW w:w="1431" w:type="dxa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推薦理由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及優良事蹟</w:t>
            </w:r>
          </w:p>
        </w:tc>
        <w:tc>
          <w:tcPr>
            <w:tcW w:w="9025" w:type="dxa"/>
            <w:gridSpan w:val="10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ind w:leftChars="180" w:left="432"/>
              <w:jc w:val="both"/>
              <w:rPr>
                <w:rFonts w:ascii="標楷體" w:eastAsia="標楷體" w:hAnsi="標楷體" w:hint="eastAsia"/>
                <w:sz w:val="24"/>
              </w:rPr>
            </w:pPr>
          </w:p>
          <w:p w:rsidR="00673F78" w:rsidRPr="00E925CC" w:rsidRDefault="00673F78" w:rsidP="00673F78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673F78" w:rsidRPr="00E925CC" w:rsidTr="00673F78">
        <w:trPr>
          <w:trHeight w:val="2123"/>
        </w:trPr>
        <w:tc>
          <w:tcPr>
            <w:tcW w:w="2448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被推薦人照片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（二吋半身）</w:t>
            </w:r>
          </w:p>
        </w:tc>
        <w:tc>
          <w:tcPr>
            <w:tcW w:w="1120" w:type="dxa"/>
            <w:gridSpan w:val="2"/>
            <w:vAlign w:val="center"/>
          </w:tcPr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注意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事項</w:t>
            </w:r>
          </w:p>
          <w:p w:rsidR="00673F78" w:rsidRPr="00E925CC" w:rsidRDefault="00673F78" w:rsidP="00673F78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6888" w:type="dxa"/>
            <w:gridSpan w:val="7"/>
          </w:tcPr>
          <w:p w:rsidR="00673F78" w:rsidRPr="00E925CC" w:rsidRDefault="00673F78" w:rsidP="00673F7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推薦日期：</w:t>
            </w:r>
            <w:r w:rsidRPr="00673F78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E925CC">
              <w:rPr>
                <w:rFonts w:ascii="標楷體" w:eastAsia="標楷體" w:hAnsi="標楷體" w:hint="eastAsia"/>
                <w:sz w:val="24"/>
              </w:rPr>
              <w:t>年</w:t>
            </w:r>
            <w:r w:rsidRPr="00673F78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E925CC">
              <w:rPr>
                <w:rFonts w:ascii="標楷體" w:eastAsia="標楷體" w:hAnsi="標楷體" w:hint="eastAsia"/>
                <w:sz w:val="24"/>
              </w:rPr>
              <w:t>月</w:t>
            </w:r>
            <w:r w:rsidRPr="00673F7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925CC">
              <w:rPr>
                <w:rFonts w:ascii="標楷體" w:eastAsia="標楷體" w:hAnsi="標楷體" w:hint="eastAsia"/>
                <w:sz w:val="24"/>
              </w:rPr>
              <w:t>日至</w:t>
            </w:r>
            <w:r w:rsidRPr="00673F78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E925CC">
              <w:rPr>
                <w:rFonts w:ascii="標楷體" w:eastAsia="標楷體" w:hAnsi="標楷體" w:hint="eastAsia"/>
                <w:sz w:val="24"/>
              </w:rPr>
              <w:t>年</w:t>
            </w:r>
            <w:r w:rsidRPr="00673F78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E925CC">
              <w:rPr>
                <w:rFonts w:ascii="標楷體" w:eastAsia="標楷體" w:hAnsi="標楷體" w:hint="eastAsia"/>
                <w:sz w:val="24"/>
              </w:rPr>
              <w:t>月底止。</w:t>
            </w:r>
          </w:p>
          <w:p w:rsidR="00673F78" w:rsidRPr="00E925CC" w:rsidRDefault="00673F78" w:rsidP="00673F7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可以個人或團體名義推薦。</w:t>
            </w:r>
          </w:p>
          <w:p w:rsidR="00673F78" w:rsidRPr="00E925CC" w:rsidRDefault="00673F78" w:rsidP="00673F7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被推薦校友之傑出成就、優良事蹟等，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請條列式</w:t>
            </w:r>
            <w:proofErr w:type="gramEnd"/>
            <w:r w:rsidRPr="00E925CC">
              <w:rPr>
                <w:rFonts w:ascii="標楷體" w:eastAsia="標楷體" w:hAnsi="標楷體" w:hint="eastAsia"/>
                <w:sz w:val="24"/>
              </w:rPr>
              <w:t>陳述。</w:t>
            </w:r>
          </w:p>
          <w:p w:rsidR="00673F78" w:rsidRPr="00E925CC" w:rsidRDefault="00673F78" w:rsidP="00673F7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被推薦人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E925CC">
              <w:rPr>
                <w:rFonts w:ascii="標楷體" w:eastAsia="標楷體" w:hAnsi="標楷體" w:hint="eastAsia"/>
                <w:sz w:val="24"/>
              </w:rPr>
              <w:t>請於本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推薦表貼上</w:t>
            </w:r>
            <w:proofErr w:type="gramEnd"/>
            <w:r w:rsidRPr="00E925CC">
              <w:rPr>
                <w:rFonts w:ascii="標楷體" w:eastAsia="標楷體" w:hAnsi="標楷體" w:hint="eastAsia"/>
                <w:sz w:val="24"/>
              </w:rPr>
              <w:t>近期二吋半身脫帽彩色照片。</w:t>
            </w:r>
          </w:p>
          <w:p w:rsidR="00673F78" w:rsidRPr="00E925CC" w:rsidRDefault="00673F78" w:rsidP="00673F7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推薦</w:t>
            </w:r>
            <w:proofErr w:type="gramStart"/>
            <w:r w:rsidRPr="00E925CC">
              <w:rPr>
                <w:rFonts w:ascii="標楷體" w:eastAsia="標楷體" w:hAnsi="標楷體" w:hint="eastAsia"/>
                <w:sz w:val="24"/>
              </w:rPr>
              <w:t>表請寄國立武</w:t>
            </w:r>
            <w:proofErr w:type="gramEnd"/>
            <w:r w:rsidRPr="00E925CC">
              <w:rPr>
                <w:rFonts w:ascii="標楷體" w:eastAsia="標楷體" w:hAnsi="標楷體" w:hint="eastAsia"/>
                <w:sz w:val="24"/>
              </w:rPr>
              <w:t>陸高中輔導室(桃園市中山路八八九號。)</w:t>
            </w:r>
          </w:p>
          <w:p w:rsidR="00673F78" w:rsidRPr="00E925CC" w:rsidRDefault="00673F78" w:rsidP="00673F78">
            <w:pPr>
              <w:widowControl/>
              <w:spacing w:line="360" w:lineRule="exact"/>
              <w:ind w:leftChars="180" w:left="432"/>
              <w:rPr>
                <w:rFonts w:ascii="標楷體" w:eastAsia="標楷體" w:hAnsi="標楷體" w:hint="eastAsia"/>
                <w:sz w:val="24"/>
              </w:rPr>
            </w:pPr>
            <w:r w:rsidRPr="00E925CC">
              <w:rPr>
                <w:rFonts w:ascii="標楷體" w:eastAsia="標楷體" w:hAnsi="標楷體" w:hint="eastAsia"/>
                <w:sz w:val="24"/>
              </w:rPr>
              <w:t>電話：(03)3698170 分機140</w:t>
            </w:r>
          </w:p>
        </w:tc>
      </w:tr>
    </w:tbl>
    <w:p w:rsidR="00C637E7" w:rsidRDefault="00C637E7" w:rsidP="00673F78">
      <w:pPr>
        <w:spacing w:line="360" w:lineRule="exact"/>
      </w:pPr>
    </w:p>
    <w:sectPr w:rsidR="00C637E7" w:rsidSect="00673F78">
      <w:pgSz w:w="11906" w:h="16838"/>
      <w:pgMar w:top="907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粗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8F"/>
    <w:multiLevelType w:val="hybridMultilevel"/>
    <w:tmpl w:val="D5E8D448"/>
    <w:lvl w:ilvl="0" w:tplc="3FA27EB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DD0900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1E5037"/>
    <w:multiLevelType w:val="hybridMultilevel"/>
    <w:tmpl w:val="4908309A"/>
    <w:lvl w:ilvl="0" w:tplc="32BE00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8"/>
    <w:rsid w:val="00673F78"/>
    <w:rsid w:val="00C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673F7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3F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673F7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3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1961-7324-4ECB-8C4A-AF08D698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2012-02-13T07:51:00Z</cp:lastPrinted>
  <dcterms:created xsi:type="dcterms:W3CDTF">2012-02-13T07:38:00Z</dcterms:created>
  <dcterms:modified xsi:type="dcterms:W3CDTF">2012-02-13T07:52:00Z</dcterms:modified>
</cp:coreProperties>
</file>